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2BC5C" w14:textId="77777777" w:rsidR="009E2972" w:rsidRPr="003050FE" w:rsidRDefault="009E2972" w:rsidP="009E2972">
      <w:pPr>
        <w:spacing w:line="480" w:lineRule="auto"/>
        <w:jc w:val="center"/>
        <w:rPr>
          <w:rFonts w:ascii="Arial" w:hAnsi="Arial" w:cs="Arial"/>
          <w:b/>
          <w:sz w:val="28"/>
          <w:szCs w:val="24"/>
          <w:u w:val="single"/>
        </w:rPr>
      </w:pPr>
      <w:bookmarkStart w:id="0" w:name="_Hlk175060336"/>
      <w:r w:rsidRPr="003050FE">
        <w:rPr>
          <w:rFonts w:ascii="Arial" w:hAnsi="Arial" w:cs="Arial"/>
          <w:b/>
          <w:sz w:val="28"/>
          <w:szCs w:val="24"/>
          <w:u w:val="single"/>
        </w:rPr>
        <w:t>BEFORE THE HON’BLE PUNJAB STATE ELECTRICITY REGULATORY COMMISSION, CHANDIGARH</w:t>
      </w:r>
    </w:p>
    <w:p w14:paraId="26E0DD6E" w14:textId="77777777" w:rsidR="009E2972" w:rsidRPr="003050FE" w:rsidRDefault="009E2972" w:rsidP="009E2972">
      <w:pPr>
        <w:spacing w:line="240" w:lineRule="auto"/>
        <w:jc w:val="both"/>
        <w:rPr>
          <w:rFonts w:ascii="Arial" w:hAnsi="Arial" w:cs="Arial"/>
          <w:b/>
          <w:sz w:val="28"/>
          <w:szCs w:val="28"/>
        </w:rPr>
      </w:pPr>
      <w:r w:rsidRPr="003050FE">
        <w:rPr>
          <w:rFonts w:ascii="Arial" w:hAnsi="Arial" w:cs="Arial"/>
          <w:b/>
          <w:sz w:val="28"/>
          <w:szCs w:val="28"/>
        </w:rPr>
        <w:t>IN THE MATTER OF</w:t>
      </w:r>
      <w:r w:rsidRPr="003050FE">
        <w:rPr>
          <w:rFonts w:ascii="Arial" w:hAnsi="Arial" w:cs="Arial"/>
          <w:b/>
          <w:sz w:val="28"/>
          <w:szCs w:val="28"/>
        </w:rPr>
        <w:tab/>
      </w:r>
      <w:r w:rsidRPr="003050FE">
        <w:rPr>
          <w:rFonts w:ascii="Arial" w:hAnsi="Arial" w:cs="Arial"/>
          <w:b/>
          <w:sz w:val="28"/>
          <w:szCs w:val="28"/>
        </w:rPr>
        <w:tab/>
      </w:r>
      <w:r w:rsidRPr="003050FE">
        <w:rPr>
          <w:rFonts w:ascii="Arial" w:hAnsi="Arial" w:cs="Arial"/>
          <w:b/>
          <w:sz w:val="28"/>
          <w:szCs w:val="28"/>
        </w:rPr>
        <w:tab/>
      </w:r>
      <w:r w:rsidRPr="003050FE">
        <w:rPr>
          <w:rFonts w:ascii="Arial" w:hAnsi="Arial" w:cs="Arial"/>
          <w:b/>
          <w:sz w:val="28"/>
          <w:szCs w:val="28"/>
        </w:rPr>
        <w:tab/>
      </w:r>
      <w:r w:rsidRPr="003050FE">
        <w:rPr>
          <w:rFonts w:ascii="Arial" w:hAnsi="Arial" w:cs="Arial"/>
          <w:b/>
          <w:sz w:val="28"/>
          <w:szCs w:val="28"/>
        </w:rPr>
        <w:tab/>
        <w:t>PETITION NO.    OF 2024</w:t>
      </w:r>
    </w:p>
    <w:p w14:paraId="1B9B8DCB" w14:textId="77777777" w:rsidR="009E2972" w:rsidRPr="003050FE" w:rsidRDefault="009E2972" w:rsidP="009E2972">
      <w:pPr>
        <w:jc w:val="both"/>
        <w:rPr>
          <w:rFonts w:ascii="Arial" w:hAnsi="Arial" w:cs="Arial"/>
          <w:color w:val="222222"/>
          <w:sz w:val="24"/>
          <w:szCs w:val="24"/>
          <w:shd w:val="clear" w:color="auto" w:fill="FFFFFF"/>
        </w:rPr>
      </w:pPr>
    </w:p>
    <w:p w14:paraId="399B6D81" w14:textId="77777777" w:rsidR="009E2972" w:rsidRPr="003050FE" w:rsidRDefault="009E2972" w:rsidP="009E2972">
      <w:pPr>
        <w:spacing w:line="360" w:lineRule="auto"/>
        <w:jc w:val="both"/>
        <w:rPr>
          <w:rFonts w:ascii="Arial" w:hAnsi="Arial" w:cs="Arial"/>
          <w:b/>
          <w:sz w:val="24"/>
          <w:szCs w:val="24"/>
          <w:shd w:val="clear" w:color="auto" w:fill="FFFFFF"/>
        </w:rPr>
      </w:pPr>
      <w:r w:rsidRPr="003050FE">
        <w:rPr>
          <w:rFonts w:ascii="Arial" w:hAnsi="Arial" w:cs="Arial"/>
          <w:b/>
          <w:sz w:val="24"/>
          <w:szCs w:val="24"/>
          <w:shd w:val="clear" w:color="auto" w:fill="FFFFFF"/>
        </w:rPr>
        <w:t xml:space="preserve">Petition under Regulation 47 of Supply Code-2014 and Regulation 8(4) of Chapter II of the Conduct of Business Regulations 2005 for revision of Standard Cost Data. </w:t>
      </w:r>
    </w:p>
    <w:p w14:paraId="1AC4AFA7" w14:textId="77777777" w:rsidR="009E2972" w:rsidRPr="003050FE" w:rsidRDefault="009E2972" w:rsidP="009E2972">
      <w:pPr>
        <w:spacing w:line="480" w:lineRule="auto"/>
        <w:jc w:val="both"/>
        <w:rPr>
          <w:rFonts w:ascii="Arial" w:hAnsi="Arial" w:cs="Arial"/>
          <w:b/>
          <w:sz w:val="28"/>
          <w:szCs w:val="28"/>
          <w:shd w:val="clear" w:color="auto" w:fill="FFFFFF"/>
        </w:rPr>
      </w:pPr>
      <w:r w:rsidRPr="003050FE">
        <w:rPr>
          <w:rFonts w:ascii="Arial" w:hAnsi="Arial" w:cs="Arial"/>
          <w:sz w:val="24"/>
          <w:szCs w:val="24"/>
          <w:shd w:val="clear" w:color="auto" w:fill="FFFFFF"/>
        </w:rPr>
        <w:tab/>
      </w:r>
      <w:r w:rsidRPr="003050FE">
        <w:rPr>
          <w:rFonts w:ascii="Arial" w:hAnsi="Arial" w:cs="Arial"/>
          <w:sz w:val="24"/>
          <w:szCs w:val="24"/>
          <w:shd w:val="clear" w:color="auto" w:fill="FFFFFF"/>
        </w:rPr>
        <w:tab/>
      </w:r>
      <w:r w:rsidRPr="003050FE">
        <w:rPr>
          <w:rFonts w:ascii="Arial" w:hAnsi="Arial" w:cs="Arial"/>
          <w:sz w:val="24"/>
          <w:szCs w:val="24"/>
          <w:shd w:val="clear" w:color="auto" w:fill="FFFFFF"/>
        </w:rPr>
        <w:tab/>
      </w:r>
      <w:r w:rsidRPr="003050FE">
        <w:rPr>
          <w:rFonts w:ascii="Arial" w:hAnsi="Arial" w:cs="Arial"/>
          <w:sz w:val="24"/>
          <w:szCs w:val="24"/>
          <w:shd w:val="clear" w:color="auto" w:fill="FFFFFF"/>
        </w:rPr>
        <w:tab/>
      </w:r>
      <w:r w:rsidRPr="003050FE">
        <w:rPr>
          <w:rFonts w:ascii="Arial" w:hAnsi="Arial" w:cs="Arial"/>
          <w:sz w:val="24"/>
          <w:szCs w:val="24"/>
          <w:shd w:val="clear" w:color="auto" w:fill="FFFFFF"/>
        </w:rPr>
        <w:tab/>
      </w:r>
      <w:r w:rsidRPr="003050FE">
        <w:rPr>
          <w:rFonts w:ascii="Arial" w:hAnsi="Arial" w:cs="Arial"/>
          <w:sz w:val="24"/>
          <w:szCs w:val="24"/>
          <w:shd w:val="clear" w:color="auto" w:fill="FFFFFF"/>
        </w:rPr>
        <w:tab/>
      </w:r>
      <w:r w:rsidRPr="003050FE">
        <w:rPr>
          <w:rFonts w:ascii="Arial" w:hAnsi="Arial" w:cs="Arial"/>
          <w:b/>
          <w:sz w:val="28"/>
          <w:szCs w:val="28"/>
          <w:shd w:val="clear" w:color="auto" w:fill="FFFFFF"/>
        </w:rPr>
        <w:t>INDEX</w:t>
      </w:r>
    </w:p>
    <w:tbl>
      <w:tblPr>
        <w:tblStyle w:val="TableGrid"/>
        <w:tblW w:w="0" w:type="auto"/>
        <w:tblLook w:val="04A0" w:firstRow="1" w:lastRow="0" w:firstColumn="1" w:lastColumn="0" w:noHBand="0" w:noVBand="1"/>
      </w:tblPr>
      <w:tblGrid>
        <w:gridCol w:w="1242"/>
        <w:gridCol w:w="5142"/>
        <w:gridCol w:w="3192"/>
      </w:tblGrid>
      <w:tr w:rsidR="009E2972" w:rsidRPr="003050FE" w14:paraId="0826B735" w14:textId="77777777" w:rsidTr="000E01C1">
        <w:trPr>
          <w:tblHeader/>
        </w:trPr>
        <w:tc>
          <w:tcPr>
            <w:tcW w:w="1242" w:type="dxa"/>
          </w:tcPr>
          <w:p w14:paraId="06935F94" w14:textId="77777777" w:rsidR="009E2972" w:rsidRPr="00040A92" w:rsidRDefault="009E2972" w:rsidP="009E2972">
            <w:pPr>
              <w:spacing w:line="480" w:lineRule="auto"/>
              <w:jc w:val="both"/>
              <w:rPr>
                <w:rFonts w:ascii="Arial" w:hAnsi="Arial" w:cs="Arial"/>
                <w:b/>
                <w:bCs/>
                <w:sz w:val="24"/>
                <w:szCs w:val="24"/>
              </w:rPr>
            </w:pPr>
            <w:r w:rsidRPr="00040A92">
              <w:rPr>
                <w:rFonts w:ascii="Arial" w:hAnsi="Arial" w:cs="Arial"/>
                <w:b/>
                <w:bCs/>
                <w:sz w:val="24"/>
                <w:szCs w:val="24"/>
              </w:rPr>
              <w:t>Sr. No.</w:t>
            </w:r>
          </w:p>
        </w:tc>
        <w:tc>
          <w:tcPr>
            <w:tcW w:w="5142" w:type="dxa"/>
          </w:tcPr>
          <w:p w14:paraId="5EC6764C" w14:textId="77777777" w:rsidR="009E2972" w:rsidRPr="00040A92" w:rsidRDefault="009E2972" w:rsidP="009E2972">
            <w:pPr>
              <w:spacing w:line="480" w:lineRule="auto"/>
              <w:jc w:val="both"/>
              <w:rPr>
                <w:rFonts w:ascii="Arial" w:hAnsi="Arial" w:cs="Arial"/>
                <w:b/>
                <w:bCs/>
                <w:sz w:val="24"/>
                <w:szCs w:val="24"/>
              </w:rPr>
            </w:pPr>
            <w:r w:rsidRPr="00040A92">
              <w:rPr>
                <w:rFonts w:ascii="Arial" w:hAnsi="Arial" w:cs="Arial"/>
                <w:b/>
                <w:bCs/>
                <w:sz w:val="24"/>
                <w:szCs w:val="24"/>
              </w:rPr>
              <w:t>Particulars</w:t>
            </w:r>
          </w:p>
        </w:tc>
        <w:tc>
          <w:tcPr>
            <w:tcW w:w="3192" w:type="dxa"/>
          </w:tcPr>
          <w:p w14:paraId="7EB53106" w14:textId="77777777" w:rsidR="009E2972" w:rsidRPr="00040A92" w:rsidRDefault="009E2972" w:rsidP="009E2972">
            <w:pPr>
              <w:spacing w:line="480" w:lineRule="auto"/>
              <w:jc w:val="center"/>
              <w:rPr>
                <w:rFonts w:ascii="Arial" w:hAnsi="Arial" w:cs="Arial"/>
                <w:b/>
                <w:bCs/>
                <w:sz w:val="24"/>
                <w:szCs w:val="24"/>
              </w:rPr>
            </w:pPr>
            <w:r w:rsidRPr="00040A92">
              <w:rPr>
                <w:rFonts w:ascii="Arial" w:hAnsi="Arial" w:cs="Arial"/>
                <w:b/>
                <w:bCs/>
                <w:sz w:val="24"/>
                <w:szCs w:val="24"/>
              </w:rPr>
              <w:t>Pages</w:t>
            </w:r>
          </w:p>
        </w:tc>
      </w:tr>
      <w:tr w:rsidR="009E2972" w:rsidRPr="003050FE" w14:paraId="7FFCB7ED" w14:textId="77777777" w:rsidTr="000E01C1">
        <w:tc>
          <w:tcPr>
            <w:tcW w:w="1242" w:type="dxa"/>
          </w:tcPr>
          <w:p w14:paraId="504F21D4"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w:t>
            </w:r>
          </w:p>
        </w:tc>
        <w:tc>
          <w:tcPr>
            <w:tcW w:w="5142" w:type="dxa"/>
          </w:tcPr>
          <w:p w14:paraId="06D196FD"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Petition Filed by PSPCL</w:t>
            </w:r>
          </w:p>
        </w:tc>
        <w:tc>
          <w:tcPr>
            <w:tcW w:w="3192" w:type="dxa"/>
          </w:tcPr>
          <w:p w14:paraId="319A1AA3"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1-15</w:t>
            </w:r>
          </w:p>
        </w:tc>
      </w:tr>
      <w:tr w:rsidR="009E2972" w:rsidRPr="003050FE" w14:paraId="4FB5D07C" w14:textId="77777777" w:rsidTr="000E01C1">
        <w:tc>
          <w:tcPr>
            <w:tcW w:w="1242" w:type="dxa"/>
          </w:tcPr>
          <w:p w14:paraId="1D2901B3"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2.</w:t>
            </w:r>
          </w:p>
        </w:tc>
        <w:tc>
          <w:tcPr>
            <w:tcW w:w="5142" w:type="dxa"/>
          </w:tcPr>
          <w:p w14:paraId="4932FA95"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Affidavit</w:t>
            </w:r>
          </w:p>
        </w:tc>
        <w:tc>
          <w:tcPr>
            <w:tcW w:w="3192" w:type="dxa"/>
          </w:tcPr>
          <w:p w14:paraId="43C3F5B4"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16</w:t>
            </w:r>
          </w:p>
        </w:tc>
      </w:tr>
      <w:tr w:rsidR="009E2972" w:rsidRPr="003050FE" w14:paraId="3DA03F6B" w14:textId="77777777" w:rsidTr="000E01C1">
        <w:tc>
          <w:tcPr>
            <w:tcW w:w="1242" w:type="dxa"/>
          </w:tcPr>
          <w:p w14:paraId="0D0BF393"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3.</w:t>
            </w:r>
          </w:p>
        </w:tc>
        <w:tc>
          <w:tcPr>
            <w:tcW w:w="5142" w:type="dxa"/>
          </w:tcPr>
          <w:p w14:paraId="1E8C0FAB"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Annexure-A</w:t>
            </w:r>
          </w:p>
        </w:tc>
        <w:tc>
          <w:tcPr>
            <w:tcW w:w="3192" w:type="dxa"/>
          </w:tcPr>
          <w:p w14:paraId="7E41CE9C"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17</w:t>
            </w:r>
          </w:p>
        </w:tc>
      </w:tr>
      <w:tr w:rsidR="009E2972" w:rsidRPr="003050FE" w14:paraId="292173EB" w14:textId="77777777" w:rsidTr="000E01C1">
        <w:tc>
          <w:tcPr>
            <w:tcW w:w="1242" w:type="dxa"/>
          </w:tcPr>
          <w:p w14:paraId="47ADB261"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4.</w:t>
            </w:r>
          </w:p>
        </w:tc>
        <w:tc>
          <w:tcPr>
            <w:tcW w:w="5142" w:type="dxa"/>
          </w:tcPr>
          <w:p w14:paraId="6DA10A27"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Annexure-B</w:t>
            </w:r>
          </w:p>
        </w:tc>
        <w:tc>
          <w:tcPr>
            <w:tcW w:w="3192" w:type="dxa"/>
          </w:tcPr>
          <w:p w14:paraId="560F6EFB"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18</w:t>
            </w:r>
          </w:p>
        </w:tc>
      </w:tr>
      <w:tr w:rsidR="009E2972" w:rsidRPr="003050FE" w14:paraId="3D09208B" w14:textId="77777777" w:rsidTr="000E01C1">
        <w:tc>
          <w:tcPr>
            <w:tcW w:w="1242" w:type="dxa"/>
          </w:tcPr>
          <w:p w14:paraId="0368C4F5"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5.</w:t>
            </w:r>
          </w:p>
        </w:tc>
        <w:tc>
          <w:tcPr>
            <w:tcW w:w="5142" w:type="dxa"/>
          </w:tcPr>
          <w:p w14:paraId="6558A286"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Annexure-C</w:t>
            </w:r>
          </w:p>
        </w:tc>
        <w:tc>
          <w:tcPr>
            <w:tcW w:w="3192" w:type="dxa"/>
          </w:tcPr>
          <w:p w14:paraId="145FDF60"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19-21</w:t>
            </w:r>
          </w:p>
        </w:tc>
      </w:tr>
      <w:tr w:rsidR="009E2972" w:rsidRPr="003050FE" w14:paraId="6285FA99" w14:textId="77777777" w:rsidTr="000E01C1">
        <w:tc>
          <w:tcPr>
            <w:tcW w:w="1242" w:type="dxa"/>
          </w:tcPr>
          <w:p w14:paraId="223256F4"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6.</w:t>
            </w:r>
          </w:p>
        </w:tc>
        <w:tc>
          <w:tcPr>
            <w:tcW w:w="5142" w:type="dxa"/>
          </w:tcPr>
          <w:p w14:paraId="003E9C0C"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Annexure-D</w:t>
            </w:r>
          </w:p>
        </w:tc>
        <w:tc>
          <w:tcPr>
            <w:tcW w:w="3192" w:type="dxa"/>
          </w:tcPr>
          <w:p w14:paraId="7CF51DD2"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22-23</w:t>
            </w:r>
          </w:p>
        </w:tc>
      </w:tr>
      <w:tr w:rsidR="009E2972" w:rsidRPr="003050FE" w14:paraId="53D049C0" w14:textId="77777777" w:rsidTr="000E01C1">
        <w:tc>
          <w:tcPr>
            <w:tcW w:w="1242" w:type="dxa"/>
          </w:tcPr>
          <w:p w14:paraId="48EBAACE"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7.</w:t>
            </w:r>
          </w:p>
        </w:tc>
        <w:tc>
          <w:tcPr>
            <w:tcW w:w="5142" w:type="dxa"/>
          </w:tcPr>
          <w:p w14:paraId="140477E8"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Annexure-E</w:t>
            </w:r>
          </w:p>
        </w:tc>
        <w:tc>
          <w:tcPr>
            <w:tcW w:w="3192" w:type="dxa"/>
          </w:tcPr>
          <w:p w14:paraId="0A78B54F"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24-25</w:t>
            </w:r>
          </w:p>
        </w:tc>
      </w:tr>
      <w:tr w:rsidR="009E2972" w:rsidRPr="003050FE" w14:paraId="11D68D2B" w14:textId="77777777" w:rsidTr="000E01C1">
        <w:tc>
          <w:tcPr>
            <w:tcW w:w="1242" w:type="dxa"/>
          </w:tcPr>
          <w:p w14:paraId="78AA3179"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8.</w:t>
            </w:r>
          </w:p>
        </w:tc>
        <w:tc>
          <w:tcPr>
            <w:tcW w:w="5142" w:type="dxa"/>
          </w:tcPr>
          <w:p w14:paraId="3438F049"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Annexure-F</w:t>
            </w:r>
          </w:p>
        </w:tc>
        <w:tc>
          <w:tcPr>
            <w:tcW w:w="3192" w:type="dxa"/>
          </w:tcPr>
          <w:p w14:paraId="0766E7C8"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26-38</w:t>
            </w:r>
          </w:p>
        </w:tc>
      </w:tr>
      <w:tr w:rsidR="009E2972" w:rsidRPr="003050FE" w14:paraId="3B047B61" w14:textId="77777777" w:rsidTr="000E01C1">
        <w:tc>
          <w:tcPr>
            <w:tcW w:w="1242" w:type="dxa"/>
          </w:tcPr>
          <w:p w14:paraId="6EF27639"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9.</w:t>
            </w:r>
          </w:p>
        </w:tc>
        <w:tc>
          <w:tcPr>
            <w:tcW w:w="5142" w:type="dxa"/>
          </w:tcPr>
          <w:p w14:paraId="66AE4D1C"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Annexure-G</w:t>
            </w:r>
          </w:p>
        </w:tc>
        <w:tc>
          <w:tcPr>
            <w:tcW w:w="3192" w:type="dxa"/>
          </w:tcPr>
          <w:p w14:paraId="47D1144C"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39-90</w:t>
            </w:r>
          </w:p>
        </w:tc>
      </w:tr>
      <w:tr w:rsidR="009E2972" w:rsidRPr="003050FE" w14:paraId="36131DC6" w14:textId="77777777" w:rsidTr="000E01C1">
        <w:tc>
          <w:tcPr>
            <w:tcW w:w="1242" w:type="dxa"/>
          </w:tcPr>
          <w:p w14:paraId="35FE14ED"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10.</w:t>
            </w:r>
          </w:p>
        </w:tc>
        <w:tc>
          <w:tcPr>
            <w:tcW w:w="5142" w:type="dxa"/>
          </w:tcPr>
          <w:p w14:paraId="6F759605"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Annexure-H</w:t>
            </w:r>
          </w:p>
        </w:tc>
        <w:tc>
          <w:tcPr>
            <w:tcW w:w="3192" w:type="dxa"/>
          </w:tcPr>
          <w:p w14:paraId="0D093A6D"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91-134</w:t>
            </w:r>
          </w:p>
        </w:tc>
      </w:tr>
      <w:tr w:rsidR="009E2972" w:rsidRPr="003050FE" w14:paraId="1850577F" w14:textId="77777777" w:rsidTr="000E01C1">
        <w:tc>
          <w:tcPr>
            <w:tcW w:w="1242" w:type="dxa"/>
          </w:tcPr>
          <w:p w14:paraId="1669F4EC"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11.</w:t>
            </w:r>
          </w:p>
        </w:tc>
        <w:tc>
          <w:tcPr>
            <w:tcW w:w="5142" w:type="dxa"/>
          </w:tcPr>
          <w:p w14:paraId="79E5B9DA"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Annexure-I</w:t>
            </w:r>
          </w:p>
        </w:tc>
        <w:tc>
          <w:tcPr>
            <w:tcW w:w="3192" w:type="dxa"/>
          </w:tcPr>
          <w:p w14:paraId="7D17E244"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135-197</w:t>
            </w:r>
          </w:p>
        </w:tc>
      </w:tr>
      <w:tr w:rsidR="009E2972" w:rsidRPr="003050FE" w14:paraId="35DE7460" w14:textId="77777777" w:rsidTr="000E01C1">
        <w:tc>
          <w:tcPr>
            <w:tcW w:w="1242" w:type="dxa"/>
          </w:tcPr>
          <w:p w14:paraId="5D39624D"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12.</w:t>
            </w:r>
          </w:p>
        </w:tc>
        <w:tc>
          <w:tcPr>
            <w:tcW w:w="5142" w:type="dxa"/>
          </w:tcPr>
          <w:p w14:paraId="7D7D0287"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Annexure-J</w:t>
            </w:r>
          </w:p>
        </w:tc>
        <w:tc>
          <w:tcPr>
            <w:tcW w:w="3192" w:type="dxa"/>
          </w:tcPr>
          <w:p w14:paraId="3FD6FE16"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198-202</w:t>
            </w:r>
          </w:p>
        </w:tc>
      </w:tr>
      <w:tr w:rsidR="009E2972" w:rsidRPr="003050FE" w14:paraId="690CF2A8" w14:textId="77777777" w:rsidTr="000E01C1">
        <w:tc>
          <w:tcPr>
            <w:tcW w:w="1242" w:type="dxa"/>
          </w:tcPr>
          <w:p w14:paraId="32234D4F"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13.</w:t>
            </w:r>
          </w:p>
        </w:tc>
        <w:tc>
          <w:tcPr>
            <w:tcW w:w="5142" w:type="dxa"/>
          </w:tcPr>
          <w:p w14:paraId="0F599FA7"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Annexure-K</w:t>
            </w:r>
          </w:p>
        </w:tc>
        <w:tc>
          <w:tcPr>
            <w:tcW w:w="3192" w:type="dxa"/>
          </w:tcPr>
          <w:p w14:paraId="7C4E75DF"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203-262</w:t>
            </w:r>
          </w:p>
        </w:tc>
      </w:tr>
      <w:tr w:rsidR="009E2972" w:rsidRPr="003050FE" w14:paraId="1E9FF28A" w14:textId="77777777" w:rsidTr="000E01C1">
        <w:tc>
          <w:tcPr>
            <w:tcW w:w="1242" w:type="dxa"/>
          </w:tcPr>
          <w:p w14:paraId="30C6009B"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14.</w:t>
            </w:r>
          </w:p>
        </w:tc>
        <w:tc>
          <w:tcPr>
            <w:tcW w:w="5142" w:type="dxa"/>
          </w:tcPr>
          <w:p w14:paraId="37121187"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Annexure-L</w:t>
            </w:r>
          </w:p>
        </w:tc>
        <w:tc>
          <w:tcPr>
            <w:tcW w:w="3192" w:type="dxa"/>
          </w:tcPr>
          <w:p w14:paraId="4B372C01"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263-325</w:t>
            </w:r>
          </w:p>
        </w:tc>
      </w:tr>
      <w:tr w:rsidR="009E2972" w:rsidRPr="003050FE" w14:paraId="28DD9A8D" w14:textId="77777777" w:rsidTr="000E01C1">
        <w:tc>
          <w:tcPr>
            <w:tcW w:w="1242" w:type="dxa"/>
          </w:tcPr>
          <w:p w14:paraId="7928593E"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lastRenderedPageBreak/>
              <w:t>15.</w:t>
            </w:r>
          </w:p>
        </w:tc>
        <w:tc>
          <w:tcPr>
            <w:tcW w:w="5142" w:type="dxa"/>
          </w:tcPr>
          <w:p w14:paraId="1BF499CF"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Annexure-M</w:t>
            </w:r>
          </w:p>
        </w:tc>
        <w:tc>
          <w:tcPr>
            <w:tcW w:w="3192" w:type="dxa"/>
          </w:tcPr>
          <w:p w14:paraId="11BD5E76"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326</w:t>
            </w:r>
          </w:p>
        </w:tc>
      </w:tr>
      <w:tr w:rsidR="009E2972" w:rsidRPr="003050FE" w14:paraId="60B87535" w14:textId="77777777" w:rsidTr="000E01C1">
        <w:tc>
          <w:tcPr>
            <w:tcW w:w="1242" w:type="dxa"/>
          </w:tcPr>
          <w:p w14:paraId="587EEA37"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16.</w:t>
            </w:r>
          </w:p>
        </w:tc>
        <w:tc>
          <w:tcPr>
            <w:tcW w:w="5142" w:type="dxa"/>
          </w:tcPr>
          <w:p w14:paraId="17EC1567"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Annexure-N</w:t>
            </w:r>
          </w:p>
        </w:tc>
        <w:tc>
          <w:tcPr>
            <w:tcW w:w="3192" w:type="dxa"/>
          </w:tcPr>
          <w:p w14:paraId="56FDC697"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327</w:t>
            </w:r>
          </w:p>
        </w:tc>
      </w:tr>
      <w:tr w:rsidR="009E2972" w:rsidRPr="003050FE" w14:paraId="3B2DE4B7" w14:textId="77777777" w:rsidTr="000E01C1">
        <w:tc>
          <w:tcPr>
            <w:tcW w:w="1242" w:type="dxa"/>
          </w:tcPr>
          <w:p w14:paraId="1F7550BE"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17.</w:t>
            </w:r>
          </w:p>
        </w:tc>
        <w:tc>
          <w:tcPr>
            <w:tcW w:w="5142" w:type="dxa"/>
          </w:tcPr>
          <w:p w14:paraId="72A73E5F"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Annexure-O</w:t>
            </w:r>
          </w:p>
        </w:tc>
        <w:tc>
          <w:tcPr>
            <w:tcW w:w="3192" w:type="dxa"/>
          </w:tcPr>
          <w:p w14:paraId="1510A8F1"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328</w:t>
            </w:r>
          </w:p>
        </w:tc>
      </w:tr>
      <w:tr w:rsidR="009E2972" w:rsidRPr="003050FE" w14:paraId="39778BFA" w14:textId="77777777" w:rsidTr="000E01C1">
        <w:tc>
          <w:tcPr>
            <w:tcW w:w="1242" w:type="dxa"/>
          </w:tcPr>
          <w:p w14:paraId="6AAC1F0A"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18.</w:t>
            </w:r>
          </w:p>
        </w:tc>
        <w:tc>
          <w:tcPr>
            <w:tcW w:w="5142" w:type="dxa"/>
          </w:tcPr>
          <w:p w14:paraId="682FA550"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Annexure-P</w:t>
            </w:r>
          </w:p>
        </w:tc>
        <w:tc>
          <w:tcPr>
            <w:tcW w:w="3192" w:type="dxa"/>
          </w:tcPr>
          <w:p w14:paraId="06E5D05F" w14:textId="77777777" w:rsidR="009E2972" w:rsidRPr="003050FE" w:rsidRDefault="009E2972" w:rsidP="009E2972">
            <w:pPr>
              <w:spacing w:line="480" w:lineRule="auto"/>
              <w:jc w:val="center"/>
              <w:rPr>
                <w:rFonts w:ascii="Arial" w:hAnsi="Arial" w:cs="Arial"/>
                <w:sz w:val="24"/>
                <w:szCs w:val="24"/>
              </w:rPr>
            </w:pPr>
            <w:r>
              <w:rPr>
                <w:rFonts w:ascii="Arial" w:hAnsi="Arial" w:cs="Arial"/>
                <w:sz w:val="24"/>
                <w:szCs w:val="24"/>
              </w:rPr>
              <w:t>329</w:t>
            </w:r>
          </w:p>
        </w:tc>
      </w:tr>
      <w:tr w:rsidR="009E2972" w:rsidRPr="003050FE" w14:paraId="7A093249" w14:textId="77777777" w:rsidTr="000E01C1">
        <w:tc>
          <w:tcPr>
            <w:tcW w:w="1242" w:type="dxa"/>
          </w:tcPr>
          <w:p w14:paraId="3A41C9E4" w14:textId="77777777" w:rsidR="009E2972" w:rsidRPr="003050FE" w:rsidRDefault="009E2972" w:rsidP="009E2972">
            <w:pPr>
              <w:spacing w:line="480" w:lineRule="auto"/>
              <w:jc w:val="both"/>
              <w:rPr>
                <w:rFonts w:ascii="Arial" w:hAnsi="Arial" w:cs="Arial"/>
                <w:sz w:val="24"/>
                <w:szCs w:val="24"/>
              </w:rPr>
            </w:pPr>
            <w:r w:rsidRPr="003050FE">
              <w:rPr>
                <w:rFonts w:ascii="Arial" w:hAnsi="Arial" w:cs="Arial"/>
                <w:sz w:val="24"/>
                <w:szCs w:val="24"/>
              </w:rPr>
              <w:t>1</w:t>
            </w:r>
            <w:r>
              <w:rPr>
                <w:rFonts w:ascii="Arial" w:hAnsi="Arial" w:cs="Arial"/>
                <w:sz w:val="24"/>
                <w:szCs w:val="24"/>
              </w:rPr>
              <w:t>9</w:t>
            </w:r>
            <w:r w:rsidRPr="003050FE">
              <w:rPr>
                <w:rFonts w:ascii="Arial" w:hAnsi="Arial" w:cs="Arial"/>
                <w:sz w:val="24"/>
                <w:szCs w:val="24"/>
              </w:rPr>
              <w:t>.</w:t>
            </w:r>
          </w:p>
        </w:tc>
        <w:tc>
          <w:tcPr>
            <w:tcW w:w="5142" w:type="dxa"/>
          </w:tcPr>
          <w:p w14:paraId="08EB0207"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w:t>
            </w:r>
            <w:r>
              <w:rPr>
                <w:rFonts w:ascii="Arial" w:hAnsi="Arial" w:cs="Arial"/>
                <w:sz w:val="24"/>
                <w:szCs w:val="24"/>
              </w:rPr>
              <w:t>Q</w:t>
            </w:r>
          </w:p>
        </w:tc>
        <w:tc>
          <w:tcPr>
            <w:tcW w:w="3192" w:type="dxa"/>
          </w:tcPr>
          <w:p w14:paraId="3AB983FC" w14:textId="77777777" w:rsidR="009E2972" w:rsidRDefault="009E2972" w:rsidP="009E2972">
            <w:pPr>
              <w:spacing w:line="480" w:lineRule="auto"/>
              <w:jc w:val="center"/>
              <w:rPr>
                <w:rFonts w:ascii="Arial" w:hAnsi="Arial" w:cs="Arial"/>
                <w:sz w:val="24"/>
                <w:szCs w:val="24"/>
              </w:rPr>
            </w:pPr>
            <w:r>
              <w:rPr>
                <w:rFonts w:ascii="Arial" w:hAnsi="Arial" w:cs="Arial"/>
                <w:sz w:val="24"/>
                <w:szCs w:val="24"/>
              </w:rPr>
              <w:t>330-331</w:t>
            </w:r>
          </w:p>
        </w:tc>
      </w:tr>
      <w:tr w:rsidR="009E2972" w:rsidRPr="003050FE" w14:paraId="1EC12DF9" w14:textId="77777777" w:rsidTr="000E01C1">
        <w:tc>
          <w:tcPr>
            <w:tcW w:w="1242" w:type="dxa"/>
          </w:tcPr>
          <w:p w14:paraId="4DDB0F42" w14:textId="77777777" w:rsidR="009E2972" w:rsidRPr="003050FE" w:rsidRDefault="009E2972" w:rsidP="009E2972">
            <w:pPr>
              <w:spacing w:line="480" w:lineRule="auto"/>
              <w:jc w:val="both"/>
              <w:rPr>
                <w:rFonts w:ascii="Arial" w:hAnsi="Arial" w:cs="Arial"/>
                <w:sz w:val="24"/>
                <w:szCs w:val="24"/>
              </w:rPr>
            </w:pPr>
            <w:r>
              <w:rPr>
                <w:rFonts w:ascii="Arial" w:hAnsi="Arial" w:cs="Arial"/>
                <w:sz w:val="24"/>
                <w:szCs w:val="24"/>
              </w:rPr>
              <w:t>20</w:t>
            </w:r>
            <w:r w:rsidRPr="003050FE">
              <w:rPr>
                <w:rFonts w:ascii="Arial" w:hAnsi="Arial" w:cs="Arial"/>
                <w:sz w:val="24"/>
                <w:szCs w:val="24"/>
              </w:rPr>
              <w:t>.</w:t>
            </w:r>
          </w:p>
        </w:tc>
        <w:tc>
          <w:tcPr>
            <w:tcW w:w="5142" w:type="dxa"/>
          </w:tcPr>
          <w:p w14:paraId="67E530D0" w14:textId="77777777" w:rsidR="009E2972" w:rsidRPr="003050FE" w:rsidRDefault="009E2972" w:rsidP="009E2972">
            <w:pPr>
              <w:spacing w:line="480" w:lineRule="auto"/>
              <w:rPr>
                <w:rFonts w:ascii="Arial" w:hAnsi="Arial" w:cs="Arial"/>
                <w:sz w:val="24"/>
                <w:szCs w:val="24"/>
              </w:rPr>
            </w:pPr>
            <w:r w:rsidRPr="003050FE">
              <w:rPr>
                <w:rFonts w:ascii="Arial" w:hAnsi="Arial" w:cs="Arial"/>
                <w:sz w:val="24"/>
                <w:szCs w:val="24"/>
              </w:rPr>
              <w:t>Annexure-</w:t>
            </w:r>
            <w:r>
              <w:rPr>
                <w:rFonts w:ascii="Arial" w:hAnsi="Arial" w:cs="Arial"/>
                <w:sz w:val="24"/>
                <w:szCs w:val="24"/>
              </w:rPr>
              <w:t>R</w:t>
            </w:r>
          </w:p>
        </w:tc>
        <w:tc>
          <w:tcPr>
            <w:tcW w:w="3192" w:type="dxa"/>
          </w:tcPr>
          <w:p w14:paraId="5E8E9399" w14:textId="77777777" w:rsidR="009E2972" w:rsidRDefault="009E2972" w:rsidP="009E2972">
            <w:pPr>
              <w:spacing w:line="480" w:lineRule="auto"/>
              <w:jc w:val="center"/>
              <w:rPr>
                <w:rFonts w:ascii="Arial" w:hAnsi="Arial" w:cs="Arial"/>
                <w:sz w:val="24"/>
                <w:szCs w:val="24"/>
              </w:rPr>
            </w:pPr>
            <w:r>
              <w:rPr>
                <w:rFonts w:ascii="Arial" w:hAnsi="Arial" w:cs="Arial"/>
                <w:sz w:val="24"/>
                <w:szCs w:val="24"/>
              </w:rPr>
              <w:t>332</w:t>
            </w:r>
          </w:p>
        </w:tc>
      </w:tr>
    </w:tbl>
    <w:p w14:paraId="740D77AE" w14:textId="77777777" w:rsidR="009E2972" w:rsidRPr="003050FE" w:rsidRDefault="009E2972" w:rsidP="009E2972">
      <w:pPr>
        <w:spacing w:line="480" w:lineRule="auto"/>
        <w:jc w:val="both"/>
        <w:rPr>
          <w:rFonts w:ascii="Arial" w:hAnsi="Arial" w:cs="Arial"/>
          <w:sz w:val="24"/>
          <w:szCs w:val="24"/>
        </w:rPr>
      </w:pPr>
    </w:p>
    <w:bookmarkEnd w:id="0"/>
    <w:p w14:paraId="43B54054" w14:textId="77777777" w:rsidR="009E2972" w:rsidRPr="003050FE" w:rsidRDefault="009E2972" w:rsidP="009E2972">
      <w:pPr>
        <w:rPr>
          <w:rFonts w:ascii="Arial" w:hAnsi="Arial" w:cs="Arial"/>
          <w:sz w:val="24"/>
          <w:szCs w:val="24"/>
        </w:rPr>
      </w:pPr>
      <w:r w:rsidRPr="003050FE">
        <w:rPr>
          <w:rFonts w:ascii="Arial" w:hAnsi="Arial" w:cs="Arial"/>
          <w:sz w:val="24"/>
          <w:szCs w:val="24"/>
        </w:rPr>
        <w:br w:type="page"/>
      </w:r>
    </w:p>
    <w:p w14:paraId="40225450" w14:textId="77777777" w:rsidR="004F6177" w:rsidRPr="003050FE" w:rsidRDefault="004F6177" w:rsidP="004F6177">
      <w:pPr>
        <w:spacing w:line="480" w:lineRule="auto"/>
        <w:jc w:val="center"/>
        <w:rPr>
          <w:rFonts w:ascii="Arial" w:hAnsi="Arial" w:cs="Arial"/>
          <w:b/>
          <w:sz w:val="28"/>
          <w:szCs w:val="24"/>
          <w:u w:val="single"/>
        </w:rPr>
      </w:pPr>
      <w:r w:rsidRPr="003050FE">
        <w:rPr>
          <w:rFonts w:ascii="Arial" w:hAnsi="Arial" w:cs="Arial"/>
          <w:b/>
          <w:sz w:val="28"/>
          <w:szCs w:val="24"/>
          <w:u w:val="single"/>
        </w:rPr>
        <w:lastRenderedPageBreak/>
        <w:t>BEFORE THE HON’BLE PUNJAB STATE ELECTRICITY RE</w:t>
      </w:r>
      <w:r w:rsidR="00E8704A" w:rsidRPr="003050FE">
        <w:rPr>
          <w:rFonts w:ascii="Arial" w:hAnsi="Arial" w:cs="Arial"/>
          <w:b/>
          <w:sz w:val="28"/>
          <w:szCs w:val="24"/>
          <w:u w:val="single"/>
        </w:rPr>
        <w:t>GULATORY COMMISSION, CHANDIGARH</w:t>
      </w:r>
    </w:p>
    <w:p w14:paraId="00095EE0" w14:textId="77777777" w:rsidR="004F6177" w:rsidRPr="003050FE" w:rsidRDefault="004F6177" w:rsidP="004F6177">
      <w:pPr>
        <w:spacing w:line="240" w:lineRule="auto"/>
        <w:jc w:val="both"/>
        <w:rPr>
          <w:rFonts w:ascii="Arial" w:hAnsi="Arial" w:cs="Arial"/>
          <w:b/>
          <w:sz w:val="28"/>
          <w:szCs w:val="28"/>
        </w:rPr>
      </w:pPr>
      <w:r w:rsidRPr="003050FE">
        <w:rPr>
          <w:rFonts w:ascii="Arial" w:hAnsi="Arial" w:cs="Arial"/>
          <w:b/>
          <w:sz w:val="28"/>
          <w:szCs w:val="28"/>
        </w:rPr>
        <w:t>IN THE MATTE</w:t>
      </w:r>
      <w:r w:rsidR="00016A34" w:rsidRPr="003050FE">
        <w:rPr>
          <w:rFonts w:ascii="Arial" w:hAnsi="Arial" w:cs="Arial"/>
          <w:b/>
          <w:sz w:val="28"/>
          <w:szCs w:val="28"/>
        </w:rPr>
        <w:t>R OF</w:t>
      </w:r>
      <w:r w:rsidR="00016A34" w:rsidRPr="003050FE">
        <w:rPr>
          <w:rFonts w:ascii="Arial" w:hAnsi="Arial" w:cs="Arial"/>
          <w:b/>
          <w:sz w:val="28"/>
          <w:szCs w:val="28"/>
        </w:rPr>
        <w:tab/>
      </w:r>
      <w:r w:rsidR="00016A34" w:rsidRPr="003050FE">
        <w:rPr>
          <w:rFonts w:ascii="Arial" w:hAnsi="Arial" w:cs="Arial"/>
          <w:b/>
          <w:sz w:val="28"/>
          <w:szCs w:val="28"/>
        </w:rPr>
        <w:tab/>
      </w:r>
      <w:r w:rsidR="00016A34" w:rsidRPr="003050FE">
        <w:rPr>
          <w:rFonts w:ascii="Arial" w:hAnsi="Arial" w:cs="Arial"/>
          <w:b/>
          <w:sz w:val="28"/>
          <w:szCs w:val="28"/>
        </w:rPr>
        <w:tab/>
      </w:r>
      <w:r w:rsidR="00016A34" w:rsidRPr="003050FE">
        <w:rPr>
          <w:rFonts w:ascii="Arial" w:hAnsi="Arial" w:cs="Arial"/>
          <w:b/>
          <w:sz w:val="28"/>
          <w:szCs w:val="28"/>
        </w:rPr>
        <w:tab/>
      </w:r>
      <w:r w:rsidR="00016A34" w:rsidRPr="003050FE">
        <w:rPr>
          <w:rFonts w:ascii="Arial" w:hAnsi="Arial" w:cs="Arial"/>
          <w:b/>
          <w:sz w:val="28"/>
          <w:szCs w:val="28"/>
        </w:rPr>
        <w:tab/>
        <w:t>PETITION NO.    OF 202</w:t>
      </w:r>
      <w:r w:rsidR="00B4265B" w:rsidRPr="003050FE">
        <w:rPr>
          <w:rFonts w:ascii="Arial" w:hAnsi="Arial" w:cs="Arial"/>
          <w:b/>
          <w:sz w:val="28"/>
          <w:szCs w:val="28"/>
        </w:rPr>
        <w:t>4</w:t>
      </w:r>
    </w:p>
    <w:p w14:paraId="02897ABD" w14:textId="77777777" w:rsidR="004F6177" w:rsidRPr="003050FE" w:rsidRDefault="004F6177" w:rsidP="004F6177">
      <w:pPr>
        <w:jc w:val="both"/>
        <w:rPr>
          <w:rFonts w:ascii="Arial" w:hAnsi="Arial" w:cs="Arial"/>
          <w:color w:val="222222"/>
          <w:sz w:val="24"/>
          <w:szCs w:val="24"/>
          <w:shd w:val="clear" w:color="auto" w:fill="FFFFFF"/>
        </w:rPr>
      </w:pPr>
    </w:p>
    <w:p w14:paraId="405EF2E0" w14:textId="77777777" w:rsidR="003137DB" w:rsidRPr="003050FE" w:rsidRDefault="003137DB" w:rsidP="003137DB">
      <w:pPr>
        <w:spacing w:line="360" w:lineRule="auto"/>
        <w:jc w:val="both"/>
        <w:rPr>
          <w:rFonts w:ascii="Arial" w:hAnsi="Arial" w:cs="Arial"/>
          <w:b/>
          <w:sz w:val="24"/>
          <w:szCs w:val="24"/>
          <w:shd w:val="clear" w:color="auto" w:fill="FFFFFF"/>
        </w:rPr>
      </w:pPr>
      <w:r w:rsidRPr="003050FE">
        <w:rPr>
          <w:rFonts w:ascii="Arial" w:hAnsi="Arial" w:cs="Arial"/>
          <w:b/>
          <w:sz w:val="24"/>
          <w:szCs w:val="24"/>
          <w:shd w:val="clear" w:color="auto" w:fill="FFFFFF"/>
        </w:rPr>
        <w:t xml:space="preserve">Petition under Regulation 47 of Supply Code-2014 and Regulation 8(4) of Chapter II of the Conduct of Business Regulations 2005 for revision of Standard Cost Data. </w:t>
      </w:r>
    </w:p>
    <w:p w14:paraId="14922284" w14:textId="77777777" w:rsidR="001B2F78" w:rsidRPr="003050FE" w:rsidRDefault="001B2F78" w:rsidP="001B2F78">
      <w:pPr>
        <w:spacing w:line="480" w:lineRule="auto"/>
        <w:jc w:val="center"/>
        <w:rPr>
          <w:rFonts w:ascii="Arial" w:hAnsi="Arial" w:cs="Arial"/>
          <w:b/>
          <w:color w:val="222222"/>
          <w:sz w:val="28"/>
          <w:szCs w:val="28"/>
          <w:shd w:val="clear" w:color="auto" w:fill="FFFFFF"/>
        </w:rPr>
      </w:pPr>
      <w:r w:rsidRPr="003050FE">
        <w:rPr>
          <w:rFonts w:ascii="Arial" w:hAnsi="Arial" w:cs="Arial"/>
          <w:b/>
          <w:color w:val="222222"/>
          <w:sz w:val="28"/>
          <w:szCs w:val="28"/>
          <w:shd w:val="clear" w:color="auto" w:fill="FFFFFF"/>
        </w:rPr>
        <w:t>AND</w:t>
      </w:r>
    </w:p>
    <w:p w14:paraId="4542ED68" w14:textId="77777777" w:rsidR="001B2F78" w:rsidRPr="003050FE" w:rsidRDefault="001B2F78" w:rsidP="001B2F78">
      <w:pPr>
        <w:spacing w:line="240" w:lineRule="auto"/>
        <w:rPr>
          <w:rFonts w:ascii="Arial" w:hAnsi="Arial" w:cs="Arial"/>
          <w:sz w:val="28"/>
          <w:szCs w:val="28"/>
        </w:rPr>
      </w:pPr>
      <w:r w:rsidRPr="003050FE">
        <w:rPr>
          <w:rFonts w:ascii="Arial" w:hAnsi="Arial" w:cs="Arial"/>
          <w:sz w:val="28"/>
          <w:szCs w:val="28"/>
        </w:rPr>
        <w:t>IN THE MATTER OF</w:t>
      </w:r>
    </w:p>
    <w:p w14:paraId="339A8540" w14:textId="77777777" w:rsidR="001B2F78" w:rsidRPr="003050FE" w:rsidRDefault="001B2F78" w:rsidP="001B2F78">
      <w:pPr>
        <w:spacing w:line="240" w:lineRule="auto"/>
        <w:rPr>
          <w:rFonts w:ascii="Arial" w:hAnsi="Arial" w:cs="Arial"/>
          <w:sz w:val="28"/>
          <w:szCs w:val="28"/>
        </w:rPr>
      </w:pPr>
      <w:r w:rsidRPr="003050FE">
        <w:rPr>
          <w:rFonts w:ascii="Arial" w:hAnsi="Arial" w:cs="Arial"/>
          <w:sz w:val="28"/>
          <w:szCs w:val="28"/>
        </w:rPr>
        <w:t>PUNJAB STATE POWER CORPORATION LIMITED,</w:t>
      </w:r>
    </w:p>
    <w:p w14:paraId="49F6B341" w14:textId="77777777" w:rsidR="001B2F78" w:rsidRPr="003050FE" w:rsidRDefault="001B2F78" w:rsidP="001B2F78">
      <w:pPr>
        <w:spacing w:line="240" w:lineRule="auto"/>
        <w:rPr>
          <w:rFonts w:ascii="Arial" w:hAnsi="Arial" w:cs="Arial"/>
          <w:sz w:val="28"/>
          <w:szCs w:val="28"/>
        </w:rPr>
      </w:pPr>
      <w:r w:rsidRPr="003050FE">
        <w:rPr>
          <w:rFonts w:ascii="Arial" w:hAnsi="Arial" w:cs="Arial"/>
          <w:sz w:val="28"/>
          <w:szCs w:val="28"/>
        </w:rPr>
        <w:t>THE MALL, PATIALA, PUNJAB.</w:t>
      </w:r>
    </w:p>
    <w:p w14:paraId="184797A3" w14:textId="77777777" w:rsidR="001B2F78" w:rsidRPr="003050FE" w:rsidRDefault="001B2F78" w:rsidP="001B2F78">
      <w:pPr>
        <w:spacing w:line="360" w:lineRule="auto"/>
        <w:jc w:val="both"/>
        <w:rPr>
          <w:rFonts w:ascii="Arial" w:hAnsi="Arial" w:cs="Arial"/>
          <w:sz w:val="24"/>
          <w:szCs w:val="24"/>
        </w:rPr>
      </w:pPr>
    </w:p>
    <w:p w14:paraId="0D910596" w14:textId="77777777" w:rsidR="00420FA4" w:rsidRPr="003050FE" w:rsidRDefault="00420FA4" w:rsidP="00420FA4">
      <w:pPr>
        <w:spacing w:line="360" w:lineRule="auto"/>
        <w:jc w:val="both"/>
        <w:rPr>
          <w:rFonts w:ascii="Arial" w:hAnsi="Arial" w:cs="Arial"/>
          <w:b/>
          <w:sz w:val="28"/>
          <w:szCs w:val="28"/>
        </w:rPr>
      </w:pPr>
      <w:r w:rsidRPr="003050FE">
        <w:rPr>
          <w:rFonts w:ascii="Arial" w:hAnsi="Arial" w:cs="Arial"/>
          <w:b/>
          <w:sz w:val="28"/>
          <w:szCs w:val="28"/>
        </w:rPr>
        <w:t>MOST RESPECTFULLY SHOWETH:-</w:t>
      </w:r>
    </w:p>
    <w:p w14:paraId="0F8FF5E8" w14:textId="3067B7E4" w:rsidR="007F07C2" w:rsidRPr="003050FE" w:rsidRDefault="007816FC">
      <w:pPr>
        <w:pStyle w:val="ListParagraph"/>
        <w:numPr>
          <w:ilvl w:val="0"/>
          <w:numId w:val="2"/>
        </w:numPr>
        <w:spacing w:line="360" w:lineRule="auto"/>
        <w:ind w:left="720" w:hanging="720"/>
        <w:jc w:val="both"/>
        <w:rPr>
          <w:rFonts w:ascii="Arial" w:hAnsi="Arial" w:cs="Arial"/>
          <w:sz w:val="24"/>
          <w:szCs w:val="24"/>
        </w:rPr>
      </w:pPr>
      <w:r w:rsidRPr="003050FE">
        <w:rPr>
          <w:rFonts w:ascii="Arial" w:hAnsi="Arial" w:cs="Arial"/>
          <w:sz w:val="24"/>
          <w:szCs w:val="24"/>
        </w:rPr>
        <w:t xml:space="preserve">That this </w:t>
      </w:r>
      <w:r w:rsidR="00B75916" w:rsidRPr="003050FE">
        <w:rPr>
          <w:rFonts w:ascii="Arial" w:hAnsi="Arial" w:cs="Arial"/>
          <w:sz w:val="24"/>
          <w:szCs w:val="24"/>
        </w:rPr>
        <w:t xml:space="preserve">Petition </w:t>
      </w:r>
      <w:r w:rsidRPr="003050FE">
        <w:rPr>
          <w:rFonts w:ascii="Arial" w:hAnsi="Arial" w:cs="Arial"/>
          <w:sz w:val="24"/>
          <w:szCs w:val="24"/>
        </w:rPr>
        <w:t xml:space="preserve">is being filed by the Petitioner PUNAJB </w:t>
      </w:r>
      <w:r w:rsidR="005A5C0A" w:rsidRPr="003050FE">
        <w:rPr>
          <w:rFonts w:ascii="Arial" w:hAnsi="Arial" w:cs="Arial"/>
          <w:sz w:val="24"/>
          <w:szCs w:val="24"/>
        </w:rPr>
        <w:t>STATE POWER</w:t>
      </w:r>
      <w:r w:rsidRPr="003050FE">
        <w:rPr>
          <w:rFonts w:ascii="Arial" w:hAnsi="Arial" w:cs="Arial"/>
          <w:sz w:val="24"/>
          <w:szCs w:val="24"/>
        </w:rPr>
        <w:t xml:space="preserve"> CORPORATION Limited (PSPCL) </w:t>
      </w:r>
      <w:r w:rsidR="005A5C0A" w:rsidRPr="003050FE">
        <w:rPr>
          <w:rFonts w:ascii="Arial" w:hAnsi="Arial" w:cs="Arial"/>
          <w:sz w:val="24"/>
          <w:szCs w:val="24"/>
        </w:rPr>
        <w:t xml:space="preserve">for </w:t>
      </w:r>
      <w:r w:rsidR="003137DB" w:rsidRPr="003050FE">
        <w:rPr>
          <w:rFonts w:ascii="Arial" w:hAnsi="Arial" w:cs="Arial"/>
          <w:sz w:val="24"/>
          <w:szCs w:val="24"/>
        </w:rPr>
        <w:t xml:space="preserve">revision of </w:t>
      </w:r>
      <w:r w:rsidR="00C338E3" w:rsidRPr="003050FE">
        <w:rPr>
          <w:rFonts w:ascii="Arial" w:hAnsi="Arial" w:cs="Arial"/>
          <w:sz w:val="24"/>
          <w:szCs w:val="24"/>
        </w:rPr>
        <w:t>Standard Cost Data</w:t>
      </w:r>
      <w:r w:rsidR="003137DB" w:rsidRPr="003050FE">
        <w:rPr>
          <w:rFonts w:ascii="Arial" w:hAnsi="Arial" w:cs="Arial"/>
          <w:sz w:val="24"/>
          <w:szCs w:val="24"/>
        </w:rPr>
        <w:t>.</w:t>
      </w:r>
    </w:p>
    <w:p w14:paraId="45B49991" w14:textId="77777777" w:rsidR="00D85026" w:rsidRPr="003050FE" w:rsidRDefault="00D85026" w:rsidP="00D85026">
      <w:pPr>
        <w:pStyle w:val="ListParagraph"/>
        <w:spacing w:line="360" w:lineRule="auto"/>
        <w:jc w:val="both"/>
        <w:rPr>
          <w:rFonts w:ascii="Arial" w:hAnsi="Arial" w:cs="Arial"/>
          <w:b/>
          <w:bCs/>
          <w:sz w:val="24"/>
          <w:szCs w:val="24"/>
          <w:u w:val="single"/>
        </w:rPr>
      </w:pPr>
    </w:p>
    <w:p w14:paraId="6064845E" w14:textId="2E491B99" w:rsidR="003137DB" w:rsidRPr="003050FE" w:rsidRDefault="000444E5">
      <w:pPr>
        <w:pStyle w:val="ListParagraph"/>
        <w:numPr>
          <w:ilvl w:val="0"/>
          <w:numId w:val="2"/>
        </w:numPr>
        <w:spacing w:line="360" w:lineRule="auto"/>
        <w:ind w:left="720" w:hanging="720"/>
        <w:jc w:val="both"/>
        <w:rPr>
          <w:rFonts w:ascii="Arial" w:hAnsi="Arial" w:cs="Arial"/>
          <w:b/>
          <w:bCs/>
          <w:sz w:val="24"/>
          <w:szCs w:val="24"/>
          <w:u w:val="single"/>
        </w:rPr>
      </w:pPr>
      <w:r w:rsidRPr="003050FE">
        <w:rPr>
          <w:rFonts w:ascii="Arial" w:hAnsi="Arial" w:cs="Arial"/>
          <w:b/>
          <w:bCs/>
          <w:sz w:val="24"/>
          <w:szCs w:val="24"/>
          <w:u w:val="single"/>
        </w:rPr>
        <w:t xml:space="preserve">Background </w:t>
      </w:r>
    </w:p>
    <w:p w14:paraId="7D5885D0" w14:textId="5CAE859F" w:rsidR="003137DB" w:rsidRPr="003050FE" w:rsidRDefault="003137DB" w:rsidP="003137DB">
      <w:pPr>
        <w:pStyle w:val="ListParagraph"/>
        <w:spacing w:line="360" w:lineRule="auto"/>
        <w:jc w:val="both"/>
        <w:rPr>
          <w:rFonts w:ascii="Arial" w:hAnsi="Arial" w:cs="Arial"/>
          <w:b/>
          <w:bCs/>
          <w:sz w:val="24"/>
          <w:szCs w:val="24"/>
          <w:u w:val="single"/>
        </w:rPr>
      </w:pPr>
      <w:r w:rsidRPr="003050FE">
        <w:rPr>
          <w:rFonts w:ascii="Arial" w:hAnsi="Arial" w:cs="Arial"/>
          <w:sz w:val="24"/>
          <w:szCs w:val="24"/>
        </w:rPr>
        <w:t>Earlier the</w:t>
      </w:r>
      <w:r w:rsidRPr="003050FE">
        <w:rPr>
          <w:rFonts w:ascii="Arial" w:hAnsi="Arial" w:cs="Arial"/>
          <w:b/>
          <w:bCs/>
          <w:sz w:val="24"/>
          <w:szCs w:val="24"/>
        </w:rPr>
        <w:t xml:space="preserve"> </w:t>
      </w:r>
      <w:r w:rsidRPr="003050FE">
        <w:rPr>
          <w:rFonts w:ascii="Arial" w:hAnsi="Arial" w:cs="Arial"/>
          <w:sz w:val="24"/>
          <w:szCs w:val="24"/>
        </w:rPr>
        <w:t>Standard Cost Data was approved by Hon’ble PSERC during the year for 2019-2020 vide memo no. 460/PSERC/DTC/DTJ-56/</w:t>
      </w:r>
      <w:proofErr w:type="spellStart"/>
      <w:r w:rsidRPr="003050FE">
        <w:rPr>
          <w:rFonts w:ascii="Arial" w:hAnsi="Arial" w:cs="Arial"/>
          <w:sz w:val="24"/>
          <w:szCs w:val="24"/>
        </w:rPr>
        <w:t>Vol.X</w:t>
      </w:r>
      <w:proofErr w:type="spellEnd"/>
      <w:r w:rsidRPr="003050FE">
        <w:rPr>
          <w:rFonts w:ascii="Arial" w:hAnsi="Arial" w:cs="Arial"/>
          <w:sz w:val="24"/>
          <w:szCs w:val="24"/>
        </w:rPr>
        <w:t xml:space="preserve"> dated 24.05.2019. The same was issued, vide Commercial Circular No. 23/2019 date 28.05.2021.</w:t>
      </w:r>
    </w:p>
    <w:p w14:paraId="118ABE3D" w14:textId="77777777" w:rsidR="003137DB" w:rsidRPr="003050FE" w:rsidRDefault="003137DB" w:rsidP="003137DB">
      <w:pPr>
        <w:pStyle w:val="ListParagraph"/>
        <w:spacing w:line="360" w:lineRule="auto"/>
        <w:ind w:left="709"/>
        <w:jc w:val="both"/>
        <w:rPr>
          <w:rFonts w:ascii="Times New Roman" w:hAnsi="Times New Roman"/>
          <w:i/>
          <w:iCs/>
          <w:sz w:val="24"/>
          <w:szCs w:val="24"/>
        </w:rPr>
      </w:pPr>
    </w:p>
    <w:p w14:paraId="0597633E" w14:textId="2DD52AF6" w:rsidR="006E7D7D" w:rsidRPr="003050FE" w:rsidRDefault="003137DB">
      <w:pPr>
        <w:pStyle w:val="ListParagraph"/>
        <w:numPr>
          <w:ilvl w:val="1"/>
          <w:numId w:val="2"/>
        </w:numPr>
        <w:spacing w:line="360" w:lineRule="auto"/>
        <w:ind w:left="709" w:hanging="709"/>
        <w:jc w:val="both"/>
        <w:rPr>
          <w:rFonts w:ascii="Arial" w:hAnsi="Arial" w:cs="Arial"/>
          <w:i/>
          <w:iCs/>
          <w:sz w:val="24"/>
          <w:szCs w:val="24"/>
        </w:rPr>
      </w:pPr>
      <w:r w:rsidRPr="003050FE">
        <w:rPr>
          <w:rFonts w:ascii="Arial" w:hAnsi="Arial" w:cs="Arial"/>
          <w:sz w:val="24"/>
          <w:szCs w:val="24"/>
        </w:rPr>
        <w:t>Thereafter, a</w:t>
      </w:r>
      <w:r w:rsidR="006E7D7D" w:rsidRPr="003050FE">
        <w:rPr>
          <w:rFonts w:ascii="Arial" w:hAnsi="Arial" w:cs="Arial"/>
          <w:sz w:val="24"/>
          <w:szCs w:val="24"/>
        </w:rPr>
        <w:t xml:space="preserve"> meeting of the Supply Code Review Panel was held under the Chairmanship of Sh. </w:t>
      </w:r>
      <w:proofErr w:type="spellStart"/>
      <w:r w:rsidR="006E7D7D" w:rsidRPr="003050FE">
        <w:rPr>
          <w:rFonts w:ascii="Arial" w:hAnsi="Arial" w:cs="Arial"/>
          <w:sz w:val="24"/>
          <w:szCs w:val="24"/>
        </w:rPr>
        <w:t>Viswajeet</w:t>
      </w:r>
      <w:proofErr w:type="spellEnd"/>
      <w:r w:rsidR="006E7D7D" w:rsidRPr="003050FE">
        <w:rPr>
          <w:rFonts w:ascii="Arial" w:hAnsi="Arial" w:cs="Arial"/>
          <w:sz w:val="24"/>
          <w:szCs w:val="24"/>
        </w:rPr>
        <w:t xml:space="preserve"> Khanna, Chairperson, PSERC on 28.04.2023. </w:t>
      </w:r>
      <w:r w:rsidRPr="003050FE">
        <w:rPr>
          <w:rFonts w:ascii="Arial" w:hAnsi="Arial" w:cs="Arial"/>
          <w:sz w:val="24"/>
          <w:szCs w:val="24"/>
        </w:rPr>
        <w:t xml:space="preserve">In the </w:t>
      </w:r>
      <w:r w:rsidR="006E7D7D" w:rsidRPr="003050FE">
        <w:rPr>
          <w:rFonts w:ascii="Arial" w:hAnsi="Arial" w:cs="Arial"/>
          <w:sz w:val="24"/>
          <w:szCs w:val="24"/>
        </w:rPr>
        <w:t xml:space="preserve">Minutes of the meeting (MoM) </w:t>
      </w:r>
      <w:r w:rsidRPr="003050FE">
        <w:rPr>
          <w:rFonts w:ascii="Arial" w:hAnsi="Arial" w:cs="Arial"/>
          <w:sz w:val="24"/>
          <w:szCs w:val="24"/>
        </w:rPr>
        <w:t>dated 08.05.2023, a</w:t>
      </w:r>
      <w:r w:rsidR="006E7D7D" w:rsidRPr="003050FE">
        <w:rPr>
          <w:rFonts w:ascii="Arial" w:hAnsi="Arial" w:cs="Arial"/>
          <w:sz w:val="24"/>
          <w:szCs w:val="24"/>
        </w:rPr>
        <w:t xml:space="preserve">s per point no.6 PSERC has directed PSPCL to take immediate action to get Standard Cost Data revised and states that, </w:t>
      </w:r>
      <w:r w:rsidR="006E7D7D" w:rsidRPr="003050FE">
        <w:rPr>
          <w:rFonts w:ascii="Arial" w:hAnsi="Arial" w:cs="Arial"/>
          <w:i/>
          <w:iCs/>
          <w:sz w:val="24"/>
          <w:szCs w:val="24"/>
        </w:rPr>
        <w:t xml:space="preserve">“In fact, the cost data was last got approved four years ago i.e. in May, 2019 wherein it was seen that the overall cost of release of connections across the state is met with through the service connection charges. </w:t>
      </w:r>
      <w:proofErr w:type="gramStart"/>
      <w:r w:rsidR="006E7D7D" w:rsidRPr="003050FE">
        <w:rPr>
          <w:rFonts w:ascii="Arial" w:hAnsi="Arial" w:cs="Arial"/>
          <w:i/>
          <w:iCs/>
          <w:sz w:val="24"/>
          <w:szCs w:val="24"/>
        </w:rPr>
        <w:t>Thus</w:t>
      </w:r>
      <w:proofErr w:type="gramEnd"/>
      <w:r w:rsidR="006E7D7D" w:rsidRPr="003050FE">
        <w:rPr>
          <w:rFonts w:ascii="Arial" w:hAnsi="Arial" w:cs="Arial"/>
          <w:i/>
          <w:iCs/>
          <w:sz w:val="24"/>
          <w:szCs w:val="24"/>
        </w:rPr>
        <w:t xml:space="preserve"> in case the cost has </w:t>
      </w:r>
      <w:r w:rsidR="006E7D7D" w:rsidRPr="003050FE">
        <w:rPr>
          <w:rFonts w:ascii="Arial" w:hAnsi="Arial" w:cs="Arial"/>
          <w:i/>
          <w:iCs/>
          <w:sz w:val="24"/>
          <w:szCs w:val="24"/>
        </w:rPr>
        <w:lastRenderedPageBreak/>
        <w:t xml:space="preserve">escalated, PSPCL should submit the proposal for cost revision along with requisite documents”. </w:t>
      </w:r>
    </w:p>
    <w:p w14:paraId="51CDC314" w14:textId="77777777" w:rsidR="00D85026" w:rsidRPr="003050FE" w:rsidRDefault="00D85026" w:rsidP="00D85026">
      <w:pPr>
        <w:pStyle w:val="ListParagraph"/>
        <w:spacing w:line="360" w:lineRule="auto"/>
        <w:ind w:left="709"/>
        <w:jc w:val="both"/>
        <w:rPr>
          <w:rFonts w:ascii="Times New Roman" w:hAnsi="Times New Roman"/>
          <w:i/>
          <w:iCs/>
          <w:sz w:val="24"/>
          <w:szCs w:val="24"/>
        </w:rPr>
      </w:pPr>
    </w:p>
    <w:p w14:paraId="66B88E65" w14:textId="49514E13" w:rsidR="00302885" w:rsidRPr="003050FE" w:rsidRDefault="00060560">
      <w:pPr>
        <w:pStyle w:val="ListParagraph"/>
        <w:numPr>
          <w:ilvl w:val="1"/>
          <w:numId w:val="2"/>
        </w:numPr>
        <w:spacing w:after="160" w:line="360" w:lineRule="auto"/>
        <w:ind w:left="709"/>
        <w:jc w:val="both"/>
        <w:rPr>
          <w:rFonts w:ascii="Arial" w:hAnsi="Arial" w:cs="Arial"/>
          <w:sz w:val="24"/>
          <w:szCs w:val="24"/>
        </w:rPr>
      </w:pPr>
      <w:r w:rsidRPr="003050FE">
        <w:rPr>
          <w:rFonts w:ascii="Arial" w:hAnsi="Arial" w:cs="Arial"/>
          <w:sz w:val="24"/>
          <w:szCs w:val="24"/>
        </w:rPr>
        <w:t>Accordingly, to prepare the Cost data for LT and HT</w:t>
      </w:r>
      <w:r w:rsidR="00302885" w:rsidRPr="003050FE">
        <w:rPr>
          <w:rFonts w:ascii="Arial" w:hAnsi="Arial" w:cs="Arial"/>
          <w:sz w:val="24"/>
          <w:szCs w:val="24"/>
        </w:rPr>
        <w:t>/EHT</w:t>
      </w:r>
      <w:r w:rsidRPr="003050FE">
        <w:rPr>
          <w:rFonts w:ascii="Arial" w:hAnsi="Arial" w:cs="Arial"/>
          <w:sz w:val="24"/>
          <w:szCs w:val="24"/>
        </w:rPr>
        <w:t xml:space="preserve"> consumers, Committees have been constituted. Subsequently, </w:t>
      </w:r>
      <w:r w:rsidR="00353F14" w:rsidRPr="003050FE">
        <w:rPr>
          <w:rFonts w:ascii="Arial" w:hAnsi="Arial" w:cs="Arial"/>
          <w:sz w:val="24"/>
          <w:szCs w:val="24"/>
        </w:rPr>
        <w:t xml:space="preserve">cost data for the year 2022-23 along with supporting documents in respect of </w:t>
      </w:r>
      <w:r w:rsidR="00302885" w:rsidRPr="003050FE">
        <w:rPr>
          <w:rFonts w:ascii="Arial" w:hAnsi="Arial" w:cs="Arial"/>
          <w:sz w:val="24"/>
          <w:szCs w:val="24"/>
        </w:rPr>
        <w:t xml:space="preserve">DS, NRS, Industrial (SP, MS, LS), Street Light, Bulk Supply, AP categories covering specifications of various items and material as well as labour/other charges for providing electric line/plant to various categories of consumers/applicants for the purpose of giving power supply. The cost so prepared for computation of Standard Cost Data for various categories of consumers was submitted to the Hon’ble PSERC on 25.04.2024 &amp; </w:t>
      </w:r>
      <w:r w:rsidR="006C68C5" w:rsidRPr="003050FE">
        <w:rPr>
          <w:rFonts w:ascii="Arial" w:hAnsi="Arial" w:cs="Arial"/>
          <w:sz w:val="24"/>
          <w:szCs w:val="24"/>
        </w:rPr>
        <w:t>20.05.2024 for</w:t>
      </w:r>
      <w:r w:rsidR="00302885" w:rsidRPr="003050FE">
        <w:rPr>
          <w:rFonts w:ascii="Arial" w:hAnsi="Arial" w:cs="Arial"/>
          <w:sz w:val="24"/>
          <w:szCs w:val="24"/>
        </w:rPr>
        <w:t xml:space="preserve"> consideration. </w:t>
      </w:r>
    </w:p>
    <w:p w14:paraId="07263645" w14:textId="72E883C3" w:rsidR="00302885" w:rsidRPr="003050FE" w:rsidRDefault="00302885" w:rsidP="00302885">
      <w:pPr>
        <w:pStyle w:val="ListParagraph"/>
        <w:spacing w:line="360" w:lineRule="auto"/>
        <w:ind w:left="709"/>
        <w:jc w:val="both"/>
        <w:rPr>
          <w:rFonts w:ascii="Arial" w:hAnsi="Arial" w:cs="Arial"/>
          <w:sz w:val="24"/>
          <w:szCs w:val="24"/>
        </w:rPr>
      </w:pPr>
    </w:p>
    <w:p w14:paraId="7D588AFD" w14:textId="0938864A" w:rsidR="006E7D7D" w:rsidRPr="003050FE" w:rsidRDefault="0034633C">
      <w:pPr>
        <w:pStyle w:val="ListParagraph"/>
        <w:numPr>
          <w:ilvl w:val="1"/>
          <w:numId w:val="2"/>
        </w:numPr>
        <w:spacing w:line="360" w:lineRule="auto"/>
        <w:ind w:left="709"/>
        <w:jc w:val="both"/>
        <w:rPr>
          <w:rFonts w:ascii="Arial" w:hAnsi="Arial" w:cs="Arial"/>
          <w:sz w:val="24"/>
          <w:szCs w:val="24"/>
        </w:rPr>
      </w:pPr>
      <w:r w:rsidRPr="003050FE">
        <w:rPr>
          <w:rFonts w:ascii="Arial" w:hAnsi="Arial" w:cs="Arial"/>
          <w:sz w:val="24"/>
          <w:szCs w:val="24"/>
        </w:rPr>
        <w:t>A</w:t>
      </w:r>
      <w:r w:rsidR="006E7D7D" w:rsidRPr="003050FE">
        <w:rPr>
          <w:rFonts w:ascii="Arial" w:hAnsi="Arial" w:cs="Arial"/>
          <w:sz w:val="24"/>
          <w:szCs w:val="24"/>
        </w:rPr>
        <w:t>s per memo no. 2904/PSERC/DTJ-50 (Vol. VII) dated 11.06.2024 (</w:t>
      </w:r>
      <w:r w:rsidR="007A39A0" w:rsidRPr="009E2972">
        <w:rPr>
          <w:rFonts w:ascii="Arial" w:hAnsi="Arial" w:cs="Arial"/>
          <w:b/>
          <w:bCs/>
          <w:sz w:val="24"/>
          <w:szCs w:val="24"/>
        </w:rPr>
        <w:t>Annexure-A</w:t>
      </w:r>
      <w:r w:rsidR="006E7D7D" w:rsidRPr="003050FE">
        <w:rPr>
          <w:rFonts w:ascii="Arial" w:hAnsi="Arial" w:cs="Arial"/>
          <w:sz w:val="24"/>
          <w:szCs w:val="24"/>
        </w:rPr>
        <w:t>)</w:t>
      </w:r>
      <w:r w:rsidRPr="003050FE">
        <w:rPr>
          <w:rFonts w:ascii="Arial" w:hAnsi="Arial" w:cs="Arial"/>
          <w:sz w:val="24"/>
          <w:szCs w:val="24"/>
        </w:rPr>
        <w:t xml:space="preserve">, Hon’ble PSERC directed </w:t>
      </w:r>
      <w:r w:rsidR="006E7D7D" w:rsidRPr="003050FE">
        <w:rPr>
          <w:rFonts w:ascii="Arial" w:hAnsi="Arial" w:cs="Arial"/>
          <w:sz w:val="24"/>
          <w:szCs w:val="24"/>
        </w:rPr>
        <w:t>that:</w:t>
      </w:r>
      <w:r w:rsidR="00060560" w:rsidRPr="003050FE">
        <w:rPr>
          <w:rFonts w:ascii="Arial" w:hAnsi="Arial" w:cs="Arial"/>
          <w:sz w:val="24"/>
          <w:szCs w:val="24"/>
        </w:rPr>
        <w:t>-</w:t>
      </w:r>
    </w:p>
    <w:p w14:paraId="48D8F6C2" w14:textId="77777777" w:rsidR="006E7D7D" w:rsidRPr="003050FE" w:rsidRDefault="006E7D7D" w:rsidP="006E7D7D">
      <w:pPr>
        <w:pStyle w:val="ListParagraph"/>
        <w:rPr>
          <w:rFonts w:ascii="Arial" w:hAnsi="Arial" w:cs="Arial"/>
          <w:sz w:val="24"/>
          <w:szCs w:val="24"/>
        </w:rPr>
      </w:pPr>
    </w:p>
    <w:p w14:paraId="54F58B77" w14:textId="2DBB2936" w:rsidR="00060560" w:rsidRPr="003050FE" w:rsidRDefault="006E7D7D" w:rsidP="006E7D7D">
      <w:pPr>
        <w:pStyle w:val="ListParagraph"/>
        <w:spacing w:line="360" w:lineRule="auto"/>
        <w:ind w:left="567"/>
        <w:jc w:val="both"/>
        <w:rPr>
          <w:rFonts w:ascii="Arial" w:hAnsi="Arial" w:cs="Arial"/>
          <w:i/>
          <w:iCs/>
          <w:sz w:val="24"/>
          <w:szCs w:val="24"/>
        </w:rPr>
      </w:pPr>
      <w:r w:rsidRPr="003050FE">
        <w:rPr>
          <w:rFonts w:ascii="Arial" w:hAnsi="Arial" w:cs="Arial"/>
          <w:i/>
          <w:iCs/>
          <w:sz w:val="24"/>
          <w:szCs w:val="24"/>
        </w:rPr>
        <w:tab/>
        <w:t xml:space="preserve">It is observed that the computation of Standard Cost Data for various consumers has </w:t>
      </w:r>
      <w:r w:rsidR="00D85026" w:rsidRPr="003050FE">
        <w:rPr>
          <w:rFonts w:ascii="Arial" w:hAnsi="Arial" w:cs="Arial"/>
          <w:i/>
          <w:iCs/>
          <w:sz w:val="24"/>
          <w:szCs w:val="24"/>
        </w:rPr>
        <w:tab/>
      </w:r>
      <w:r w:rsidRPr="003050FE">
        <w:rPr>
          <w:rFonts w:ascii="Arial" w:hAnsi="Arial" w:cs="Arial"/>
          <w:i/>
          <w:iCs/>
          <w:sz w:val="24"/>
          <w:szCs w:val="24"/>
        </w:rPr>
        <w:t xml:space="preserve">been </w:t>
      </w:r>
      <w:r w:rsidRPr="003050FE">
        <w:rPr>
          <w:rFonts w:ascii="Arial" w:hAnsi="Arial" w:cs="Arial"/>
          <w:i/>
          <w:iCs/>
          <w:sz w:val="24"/>
          <w:szCs w:val="24"/>
        </w:rPr>
        <w:tab/>
        <w:t xml:space="preserve">done </w:t>
      </w:r>
      <w:proofErr w:type="gramStart"/>
      <w:r w:rsidRPr="003050FE">
        <w:rPr>
          <w:rFonts w:ascii="Arial" w:hAnsi="Arial" w:cs="Arial"/>
          <w:i/>
          <w:iCs/>
          <w:sz w:val="24"/>
          <w:szCs w:val="24"/>
        </w:rPr>
        <w:t>on the basis of</w:t>
      </w:r>
      <w:proofErr w:type="gramEnd"/>
      <w:r w:rsidRPr="003050FE">
        <w:rPr>
          <w:rFonts w:ascii="Arial" w:hAnsi="Arial" w:cs="Arial"/>
          <w:i/>
          <w:iCs/>
          <w:sz w:val="24"/>
          <w:szCs w:val="24"/>
        </w:rPr>
        <w:t xml:space="preserve"> data related to year 2022-23. In this regard, the Standard </w:t>
      </w:r>
      <w:r w:rsidR="00D85026" w:rsidRPr="003050FE">
        <w:rPr>
          <w:rFonts w:ascii="Arial" w:hAnsi="Arial" w:cs="Arial"/>
          <w:i/>
          <w:iCs/>
          <w:sz w:val="24"/>
          <w:szCs w:val="24"/>
        </w:rPr>
        <w:tab/>
      </w:r>
      <w:r w:rsidRPr="003050FE">
        <w:rPr>
          <w:rFonts w:ascii="Arial" w:hAnsi="Arial" w:cs="Arial"/>
          <w:i/>
          <w:iCs/>
          <w:sz w:val="24"/>
          <w:szCs w:val="24"/>
        </w:rPr>
        <w:t xml:space="preserve">Cost Data may be worked out </w:t>
      </w:r>
      <w:proofErr w:type="gramStart"/>
      <w:r w:rsidRPr="003050FE">
        <w:rPr>
          <w:rFonts w:ascii="Arial" w:hAnsi="Arial" w:cs="Arial"/>
          <w:i/>
          <w:iCs/>
          <w:sz w:val="24"/>
          <w:szCs w:val="24"/>
        </w:rPr>
        <w:t>on the basis of</w:t>
      </w:r>
      <w:proofErr w:type="gramEnd"/>
      <w:r w:rsidRPr="003050FE">
        <w:rPr>
          <w:rFonts w:ascii="Arial" w:hAnsi="Arial" w:cs="Arial"/>
          <w:i/>
          <w:iCs/>
          <w:sz w:val="24"/>
          <w:szCs w:val="24"/>
        </w:rPr>
        <w:t xml:space="preserve"> latest data of year 2023-24. Moreover, </w:t>
      </w:r>
      <w:r w:rsidR="00D85026" w:rsidRPr="003050FE">
        <w:rPr>
          <w:rFonts w:ascii="Arial" w:hAnsi="Arial" w:cs="Arial"/>
          <w:i/>
          <w:iCs/>
          <w:sz w:val="24"/>
          <w:szCs w:val="24"/>
        </w:rPr>
        <w:tab/>
      </w:r>
      <w:r w:rsidRPr="003050FE">
        <w:rPr>
          <w:rFonts w:ascii="Arial" w:hAnsi="Arial" w:cs="Arial"/>
          <w:i/>
          <w:iCs/>
          <w:sz w:val="24"/>
          <w:szCs w:val="24"/>
        </w:rPr>
        <w:t xml:space="preserve">the actual cost of </w:t>
      </w:r>
      <w:r w:rsidRPr="003050FE">
        <w:rPr>
          <w:rFonts w:ascii="Arial" w:hAnsi="Arial" w:cs="Arial"/>
          <w:i/>
          <w:iCs/>
          <w:sz w:val="24"/>
          <w:szCs w:val="24"/>
        </w:rPr>
        <w:tab/>
        <w:t xml:space="preserve">material issued by store organization for release of connection to </w:t>
      </w:r>
      <w:r w:rsidR="00D85026" w:rsidRPr="003050FE">
        <w:rPr>
          <w:rFonts w:ascii="Arial" w:hAnsi="Arial" w:cs="Arial"/>
          <w:i/>
          <w:iCs/>
          <w:sz w:val="24"/>
          <w:szCs w:val="24"/>
        </w:rPr>
        <w:tab/>
      </w:r>
      <w:r w:rsidRPr="003050FE">
        <w:rPr>
          <w:rFonts w:ascii="Arial" w:hAnsi="Arial" w:cs="Arial"/>
          <w:i/>
          <w:iCs/>
          <w:sz w:val="24"/>
          <w:szCs w:val="24"/>
        </w:rPr>
        <w:t xml:space="preserve">various categories of consumers during 2023-24 may also be supplied along </w:t>
      </w:r>
      <w:r w:rsidR="00D85026" w:rsidRPr="003050FE">
        <w:rPr>
          <w:rFonts w:ascii="Arial" w:hAnsi="Arial" w:cs="Arial"/>
          <w:i/>
          <w:iCs/>
          <w:sz w:val="24"/>
          <w:szCs w:val="24"/>
        </w:rPr>
        <w:tab/>
      </w:r>
      <w:r w:rsidRPr="003050FE">
        <w:rPr>
          <w:rFonts w:ascii="Arial" w:hAnsi="Arial" w:cs="Arial"/>
          <w:i/>
          <w:iCs/>
          <w:sz w:val="24"/>
          <w:szCs w:val="24"/>
        </w:rPr>
        <w:t xml:space="preserve">with Standard Cost Data. Further, the </w:t>
      </w:r>
      <w:r w:rsidRPr="003050FE">
        <w:rPr>
          <w:rFonts w:ascii="Arial" w:hAnsi="Arial" w:cs="Arial"/>
          <w:i/>
          <w:iCs/>
          <w:sz w:val="24"/>
          <w:szCs w:val="24"/>
        </w:rPr>
        <w:tab/>
        <w:t xml:space="preserve">supporting documents in respect of the </w:t>
      </w:r>
      <w:r w:rsidR="00D85026" w:rsidRPr="003050FE">
        <w:rPr>
          <w:rFonts w:ascii="Arial" w:hAnsi="Arial" w:cs="Arial"/>
          <w:i/>
          <w:iCs/>
          <w:sz w:val="24"/>
          <w:szCs w:val="24"/>
        </w:rPr>
        <w:tab/>
      </w:r>
      <w:r w:rsidRPr="003050FE">
        <w:rPr>
          <w:rFonts w:ascii="Arial" w:hAnsi="Arial" w:cs="Arial"/>
          <w:i/>
          <w:iCs/>
          <w:sz w:val="24"/>
          <w:szCs w:val="24"/>
        </w:rPr>
        <w:t xml:space="preserve">category-wise and slab-wise cost data for LT </w:t>
      </w:r>
      <w:r w:rsidRPr="003050FE">
        <w:rPr>
          <w:rFonts w:ascii="Arial" w:hAnsi="Arial" w:cs="Arial"/>
          <w:i/>
          <w:iCs/>
          <w:sz w:val="24"/>
          <w:szCs w:val="24"/>
        </w:rPr>
        <w:tab/>
        <w:t xml:space="preserve">consumers be also supplied for </w:t>
      </w:r>
      <w:r w:rsidR="00D85026" w:rsidRPr="003050FE">
        <w:rPr>
          <w:rFonts w:ascii="Arial" w:hAnsi="Arial" w:cs="Arial"/>
          <w:i/>
          <w:iCs/>
          <w:sz w:val="24"/>
          <w:szCs w:val="24"/>
        </w:rPr>
        <w:tab/>
      </w:r>
      <w:r w:rsidRPr="003050FE">
        <w:rPr>
          <w:rFonts w:ascii="Arial" w:hAnsi="Arial" w:cs="Arial"/>
          <w:i/>
          <w:iCs/>
          <w:sz w:val="24"/>
          <w:szCs w:val="24"/>
        </w:rPr>
        <w:t>verification of the same.</w:t>
      </w:r>
    </w:p>
    <w:p w14:paraId="182E91F6" w14:textId="77777777" w:rsidR="00257DD0" w:rsidRPr="003050FE" w:rsidRDefault="00257DD0" w:rsidP="006E7D7D">
      <w:pPr>
        <w:pStyle w:val="ListParagraph"/>
        <w:spacing w:line="360" w:lineRule="auto"/>
        <w:ind w:left="567"/>
        <w:jc w:val="both"/>
        <w:rPr>
          <w:rFonts w:ascii="Arial" w:hAnsi="Arial" w:cs="Arial"/>
          <w:i/>
          <w:iCs/>
          <w:sz w:val="24"/>
          <w:szCs w:val="24"/>
        </w:rPr>
      </w:pPr>
    </w:p>
    <w:p w14:paraId="591EBED6" w14:textId="5884823F" w:rsidR="00D9628F" w:rsidRPr="003050FE" w:rsidRDefault="00257DD0" w:rsidP="00BD4AA5">
      <w:pPr>
        <w:pStyle w:val="ListParagraph"/>
        <w:numPr>
          <w:ilvl w:val="1"/>
          <w:numId w:val="2"/>
        </w:numPr>
        <w:spacing w:after="0" w:line="360" w:lineRule="auto"/>
        <w:ind w:left="567"/>
        <w:jc w:val="both"/>
        <w:rPr>
          <w:rFonts w:ascii="Times New Roman" w:hAnsi="Times New Roman"/>
          <w:i/>
          <w:iCs/>
          <w:sz w:val="24"/>
          <w:szCs w:val="24"/>
        </w:rPr>
      </w:pPr>
      <w:r w:rsidRPr="003050FE">
        <w:rPr>
          <w:rFonts w:ascii="Arial" w:hAnsi="Arial" w:cs="Arial"/>
          <w:sz w:val="24"/>
          <w:szCs w:val="24"/>
        </w:rPr>
        <w:tab/>
        <w:t xml:space="preserve">After that in continuation of above said letter, vide memo no. 2971/PSERC/DTJ-50 </w:t>
      </w:r>
      <w:r w:rsidRPr="003050FE">
        <w:rPr>
          <w:rFonts w:ascii="Arial" w:hAnsi="Arial" w:cs="Arial"/>
          <w:sz w:val="24"/>
          <w:szCs w:val="24"/>
        </w:rPr>
        <w:tab/>
        <w:t>(Vol. VII) dated 26.06.2024 (</w:t>
      </w:r>
      <w:r w:rsidRPr="009E2972">
        <w:rPr>
          <w:rFonts w:ascii="Arial" w:hAnsi="Arial" w:cs="Arial"/>
          <w:b/>
          <w:bCs/>
          <w:sz w:val="24"/>
          <w:szCs w:val="24"/>
        </w:rPr>
        <w:t>Annexure-B</w:t>
      </w:r>
      <w:r w:rsidRPr="003050FE">
        <w:rPr>
          <w:rFonts w:ascii="Arial" w:hAnsi="Arial" w:cs="Arial"/>
          <w:sz w:val="24"/>
          <w:szCs w:val="24"/>
        </w:rPr>
        <w:t xml:space="preserve">), Hon’ble PSERC directed PSPCL to file a </w:t>
      </w:r>
      <w:r w:rsidRPr="003050FE">
        <w:rPr>
          <w:rFonts w:ascii="Arial" w:hAnsi="Arial" w:cs="Arial"/>
          <w:sz w:val="24"/>
          <w:szCs w:val="24"/>
        </w:rPr>
        <w:tab/>
        <w:t xml:space="preserve">petition in this regard so that all the stakeholders get an opportunity to file their </w:t>
      </w:r>
      <w:r w:rsidRPr="003050FE">
        <w:rPr>
          <w:rFonts w:ascii="Arial" w:hAnsi="Arial" w:cs="Arial"/>
          <w:sz w:val="24"/>
          <w:szCs w:val="24"/>
        </w:rPr>
        <w:tab/>
        <w:t>comments/objections on the proposed cost data</w:t>
      </w:r>
      <w:r w:rsidR="0092322A" w:rsidRPr="003050FE">
        <w:rPr>
          <w:rFonts w:ascii="Arial" w:hAnsi="Arial" w:cs="Arial"/>
          <w:sz w:val="24"/>
          <w:szCs w:val="24"/>
        </w:rPr>
        <w:t>,</w:t>
      </w:r>
      <w:r w:rsidRPr="003050FE">
        <w:rPr>
          <w:rFonts w:ascii="Arial" w:hAnsi="Arial" w:cs="Arial"/>
          <w:sz w:val="24"/>
          <w:szCs w:val="24"/>
        </w:rPr>
        <w:t xml:space="preserve"> as per Regulation 8(4) of the </w:t>
      </w:r>
      <w:r w:rsidRPr="003050FE">
        <w:rPr>
          <w:rFonts w:ascii="Arial" w:hAnsi="Arial" w:cs="Arial"/>
          <w:sz w:val="24"/>
          <w:szCs w:val="24"/>
        </w:rPr>
        <w:tab/>
        <w:t>PSERC (Conduct of Business) Regulations, 2005</w:t>
      </w:r>
      <w:r w:rsidR="0092322A" w:rsidRPr="003050FE">
        <w:rPr>
          <w:rFonts w:ascii="Arial" w:hAnsi="Arial" w:cs="Arial"/>
          <w:sz w:val="24"/>
          <w:szCs w:val="24"/>
        </w:rPr>
        <w:t>.</w:t>
      </w:r>
      <w:r w:rsidRPr="003050FE">
        <w:rPr>
          <w:rFonts w:ascii="Arial" w:hAnsi="Arial" w:cs="Arial"/>
          <w:sz w:val="24"/>
          <w:szCs w:val="24"/>
        </w:rPr>
        <w:t xml:space="preserve"> </w:t>
      </w:r>
    </w:p>
    <w:p w14:paraId="31CEE563" w14:textId="77777777" w:rsidR="00257DD0" w:rsidRPr="003050FE" w:rsidRDefault="00257DD0" w:rsidP="00257DD0">
      <w:pPr>
        <w:pStyle w:val="ListParagraph"/>
        <w:spacing w:after="0" w:line="360" w:lineRule="auto"/>
        <w:ind w:left="567"/>
        <w:jc w:val="both"/>
        <w:rPr>
          <w:rFonts w:ascii="Times New Roman" w:hAnsi="Times New Roman"/>
          <w:i/>
          <w:iCs/>
          <w:sz w:val="24"/>
          <w:szCs w:val="24"/>
        </w:rPr>
      </w:pPr>
    </w:p>
    <w:p w14:paraId="1EB9AE50" w14:textId="6E85A205" w:rsidR="000D4844" w:rsidRPr="003050FE" w:rsidRDefault="0034633C" w:rsidP="00257DD0">
      <w:pPr>
        <w:pStyle w:val="ListParagraph"/>
        <w:numPr>
          <w:ilvl w:val="0"/>
          <w:numId w:val="2"/>
        </w:numPr>
        <w:spacing w:after="160" w:line="360" w:lineRule="auto"/>
        <w:ind w:left="709" w:hanging="425"/>
        <w:jc w:val="both"/>
        <w:rPr>
          <w:rFonts w:ascii="Arial" w:hAnsi="Arial" w:cs="Arial"/>
          <w:sz w:val="24"/>
          <w:szCs w:val="24"/>
        </w:rPr>
      </w:pPr>
      <w:r w:rsidRPr="003050FE">
        <w:rPr>
          <w:rFonts w:ascii="Arial" w:hAnsi="Arial" w:cs="Arial"/>
          <w:sz w:val="24"/>
          <w:szCs w:val="24"/>
        </w:rPr>
        <w:t xml:space="preserve">It is submitted that variable charges/fixed charges of LT consumers were estimated and forwarded as per costs received from the field office (i.e. DS Circle- Ludhiana, </w:t>
      </w:r>
      <w:r w:rsidRPr="003050FE">
        <w:rPr>
          <w:rFonts w:ascii="Arial" w:hAnsi="Arial" w:cs="Arial"/>
          <w:sz w:val="24"/>
          <w:szCs w:val="24"/>
        </w:rPr>
        <w:lastRenderedPageBreak/>
        <w:t>Patiala &amp; Bathinda)</w:t>
      </w:r>
      <w:r w:rsidR="000D4844" w:rsidRPr="003050FE">
        <w:rPr>
          <w:rFonts w:ascii="Arial" w:hAnsi="Arial" w:cs="Arial"/>
          <w:sz w:val="24"/>
          <w:szCs w:val="24"/>
        </w:rPr>
        <w:t>. As, it is tedious and time-consuming exercise and further keeping in view the urgency of the matter, it is requested that cognizance of data</w:t>
      </w:r>
      <w:r w:rsidR="00240B03" w:rsidRPr="003050FE">
        <w:rPr>
          <w:rFonts w:ascii="Arial" w:hAnsi="Arial" w:cs="Arial"/>
          <w:sz w:val="24"/>
          <w:szCs w:val="24"/>
        </w:rPr>
        <w:t xml:space="preserve"> already </w:t>
      </w:r>
      <w:r w:rsidR="000D4844" w:rsidRPr="003050FE">
        <w:rPr>
          <w:rFonts w:ascii="Arial" w:hAnsi="Arial" w:cs="Arial"/>
          <w:sz w:val="24"/>
          <w:szCs w:val="24"/>
        </w:rPr>
        <w:t>submitted</w:t>
      </w:r>
      <w:r w:rsidR="0033534F" w:rsidRPr="003050FE">
        <w:rPr>
          <w:rFonts w:ascii="Arial" w:hAnsi="Arial" w:cs="Arial"/>
          <w:sz w:val="24"/>
          <w:szCs w:val="24"/>
        </w:rPr>
        <w:t xml:space="preserve"> vide memo no. 118/SCD/22-23 dated 25.04.2024 (</w:t>
      </w:r>
      <w:r w:rsidR="0033534F" w:rsidRPr="009E2972">
        <w:rPr>
          <w:rFonts w:ascii="Arial" w:hAnsi="Arial" w:cs="Arial"/>
          <w:b/>
          <w:bCs/>
          <w:sz w:val="24"/>
          <w:szCs w:val="24"/>
        </w:rPr>
        <w:t>Annexure-C</w:t>
      </w:r>
      <w:r w:rsidR="0033534F" w:rsidRPr="003050FE">
        <w:rPr>
          <w:rFonts w:ascii="Arial" w:hAnsi="Arial" w:cs="Arial"/>
          <w:sz w:val="24"/>
          <w:szCs w:val="24"/>
        </w:rPr>
        <w:t>)</w:t>
      </w:r>
      <w:r w:rsidR="000D4844" w:rsidRPr="003050FE">
        <w:rPr>
          <w:rFonts w:ascii="Arial" w:hAnsi="Arial" w:cs="Arial"/>
          <w:sz w:val="24"/>
          <w:szCs w:val="24"/>
        </w:rPr>
        <w:t xml:space="preserve"> </w:t>
      </w:r>
      <w:r w:rsidR="00240B03" w:rsidRPr="003050FE">
        <w:rPr>
          <w:rFonts w:ascii="Arial" w:hAnsi="Arial" w:cs="Arial"/>
          <w:sz w:val="24"/>
          <w:szCs w:val="24"/>
        </w:rPr>
        <w:t xml:space="preserve">for the year 2022-23 </w:t>
      </w:r>
      <w:proofErr w:type="spellStart"/>
      <w:r w:rsidR="000D4844" w:rsidRPr="003050FE">
        <w:rPr>
          <w:rFonts w:ascii="Arial" w:hAnsi="Arial" w:cs="Arial"/>
          <w:sz w:val="24"/>
          <w:szCs w:val="24"/>
        </w:rPr>
        <w:t>w.r.t.</w:t>
      </w:r>
      <w:proofErr w:type="spellEnd"/>
      <w:r w:rsidR="000D4844" w:rsidRPr="003050FE">
        <w:rPr>
          <w:rFonts w:ascii="Arial" w:hAnsi="Arial" w:cs="Arial"/>
          <w:sz w:val="24"/>
          <w:szCs w:val="24"/>
        </w:rPr>
        <w:t xml:space="preserve"> LT</w:t>
      </w:r>
      <w:r w:rsidR="00240B03" w:rsidRPr="003050FE">
        <w:rPr>
          <w:rFonts w:ascii="Arial" w:hAnsi="Arial" w:cs="Arial"/>
          <w:sz w:val="24"/>
          <w:szCs w:val="24"/>
        </w:rPr>
        <w:t xml:space="preserve"> </w:t>
      </w:r>
      <w:r w:rsidR="000D4844" w:rsidRPr="003050FE">
        <w:rPr>
          <w:rFonts w:ascii="Arial" w:hAnsi="Arial" w:cs="Arial"/>
          <w:sz w:val="24"/>
          <w:szCs w:val="24"/>
        </w:rPr>
        <w:t xml:space="preserve">may </w:t>
      </w:r>
      <w:r w:rsidR="00240B03" w:rsidRPr="003050FE">
        <w:rPr>
          <w:rFonts w:ascii="Arial" w:hAnsi="Arial" w:cs="Arial"/>
          <w:sz w:val="24"/>
          <w:szCs w:val="24"/>
        </w:rPr>
        <w:t xml:space="preserve">kindly </w:t>
      </w:r>
      <w:r w:rsidR="000D4844" w:rsidRPr="003050FE">
        <w:rPr>
          <w:rFonts w:ascii="Arial" w:hAnsi="Arial" w:cs="Arial"/>
          <w:sz w:val="24"/>
          <w:szCs w:val="24"/>
        </w:rPr>
        <w:t xml:space="preserve">be taken by the Hon’ble Commission while deciding the same for the year 2023-24. </w:t>
      </w:r>
    </w:p>
    <w:p w14:paraId="6D34E768" w14:textId="77777777" w:rsidR="00257DD0" w:rsidRPr="003050FE" w:rsidRDefault="000D4844" w:rsidP="007D598C">
      <w:pPr>
        <w:pStyle w:val="ListParagraph"/>
        <w:spacing w:after="160" w:line="360" w:lineRule="auto"/>
        <w:ind w:left="567" w:firstLine="371"/>
        <w:jc w:val="both"/>
        <w:rPr>
          <w:rFonts w:ascii="Arial" w:hAnsi="Arial" w:cs="Arial"/>
          <w:sz w:val="24"/>
          <w:szCs w:val="24"/>
        </w:rPr>
      </w:pPr>
      <w:r w:rsidRPr="003050FE">
        <w:rPr>
          <w:rFonts w:ascii="Arial" w:hAnsi="Arial" w:cs="Arial"/>
          <w:sz w:val="24"/>
          <w:szCs w:val="24"/>
        </w:rPr>
        <w:tab/>
      </w:r>
      <w:r w:rsidRPr="003050FE">
        <w:rPr>
          <w:rFonts w:ascii="Arial" w:hAnsi="Arial" w:cs="Arial"/>
          <w:sz w:val="24"/>
          <w:szCs w:val="24"/>
        </w:rPr>
        <w:tab/>
      </w:r>
    </w:p>
    <w:p w14:paraId="501F715B" w14:textId="11C8F8C7" w:rsidR="0034633C" w:rsidRPr="003050FE" w:rsidRDefault="00257DD0" w:rsidP="007D598C">
      <w:pPr>
        <w:pStyle w:val="ListParagraph"/>
        <w:spacing w:after="160" w:line="360" w:lineRule="auto"/>
        <w:ind w:left="567" w:firstLine="371"/>
        <w:jc w:val="both"/>
        <w:rPr>
          <w:rFonts w:ascii="Arial" w:hAnsi="Arial" w:cs="Arial"/>
          <w:sz w:val="24"/>
          <w:szCs w:val="24"/>
        </w:rPr>
      </w:pPr>
      <w:r w:rsidRPr="003050FE">
        <w:rPr>
          <w:rFonts w:ascii="Arial" w:hAnsi="Arial" w:cs="Arial"/>
          <w:sz w:val="24"/>
          <w:szCs w:val="24"/>
        </w:rPr>
        <w:tab/>
      </w:r>
      <w:r w:rsidRPr="003050FE">
        <w:rPr>
          <w:rFonts w:ascii="Arial" w:hAnsi="Arial" w:cs="Arial"/>
          <w:sz w:val="24"/>
          <w:szCs w:val="24"/>
        </w:rPr>
        <w:tab/>
      </w:r>
      <w:r w:rsidR="000D4844" w:rsidRPr="003050FE">
        <w:rPr>
          <w:rFonts w:ascii="Arial" w:hAnsi="Arial" w:cs="Arial"/>
          <w:sz w:val="24"/>
          <w:szCs w:val="24"/>
        </w:rPr>
        <w:t xml:space="preserve">Further, </w:t>
      </w:r>
      <w:r w:rsidR="0034633C" w:rsidRPr="003050FE">
        <w:rPr>
          <w:rFonts w:ascii="Arial" w:hAnsi="Arial" w:cs="Arial"/>
          <w:sz w:val="24"/>
          <w:szCs w:val="24"/>
        </w:rPr>
        <w:t xml:space="preserve">Standard Cost Data (Slab-wise &amp; Load wise) previously </w:t>
      </w:r>
      <w:r w:rsidR="007D598C" w:rsidRPr="003050FE">
        <w:rPr>
          <w:rFonts w:ascii="Arial" w:hAnsi="Arial" w:cs="Arial"/>
          <w:sz w:val="24"/>
          <w:szCs w:val="24"/>
        </w:rPr>
        <w:tab/>
      </w:r>
      <w:r w:rsidR="0034633C" w:rsidRPr="003050FE">
        <w:rPr>
          <w:rFonts w:ascii="Arial" w:hAnsi="Arial" w:cs="Arial"/>
          <w:sz w:val="24"/>
          <w:szCs w:val="24"/>
        </w:rPr>
        <w:t xml:space="preserve">submitted by the DS Circles of PSPCL is based on estimation/extrapolation of data </w:t>
      </w:r>
      <w:r w:rsidRPr="003050FE">
        <w:rPr>
          <w:rFonts w:ascii="Arial" w:hAnsi="Arial" w:cs="Arial"/>
          <w:sz w:val="24"/>
          <w:szCs w:val="24"/>
        </w:rPr>
        <w:tab/>
      </w:r>
      <w:r w:rsidR="0034633C" w:rsidRPr="003050FE">
        <w:rPr>
          <w:rFonts w:ascii="Arial" w:hAnsi="Arial" w:cs="Arial"/>
          <w:sz w:val="24"/>
          <w:szCs w:val="24"/>
        </w:rPr>
        <w:t xml:space="preserve">of material &amp; cost incurred for the same. Therefore, it is not practically feasible to </w:t>
      </w:r>
      <w:r w:rsidRPr="003050FE">
        <w:rPr>
          <w:rFonts w:ascii="Arial" w:hAnsi="Arial" w:cs="Arial"/>
          <w:sz w:val="24"/>
          <w:szCs w:val="24"/>
        </w:rPr>
        <w:tab/>
      </w:r>
      <w:r w:rsidR="0034633C" w:rsidRPr="003050FE">
        <w:rPr>
          <w:rFonts w:ascii="Arial" w:hAnsi="Arial" w:cs="Arial"/>
          <w:sz w:val="24"/>
          <w:szCs w:val="24"/>
        </w:rPr>
        <w:t xml:space="preserve">determine sub-category-wise, load wise &amp; slab wise expenditure incurred for release </w:t>
      </w:r>
      <w:r w:rsidRPr="003050FE">
        <w:rPr>
          <w:rFonts w:ascii="Arial" w:hAnsi="Arial" w:cs="Arial"/>
          <w:sz w:val="24"/>
          <w:szCs w:val="24"/>
        </w:rPr>
        <w:tab/>
      </w:r>
      <w:r w:rsidR="0034633C" w:rsidRPr="003050FE">
        <w:rPr>
          <w:rFonts w:ascii="Arial" w:hAnsi="Arial" w:cs="Arial"/>
          <w:sz w:val="24"/>
          <w:szCs w:val="24"/>
        </w:rPr>
        <w:t xml:space="preserve">of connection for load </w:t>
      </w:r>
      <w:proofErr w:type="spellStart"/>
      <w:r w:rsidR="0034633C" w:rsidRPr="003050FE">
        <w:rPr>
          <w:rFonts w:ascii="Arial" w:hAnsi="Arial" w:cs="Arial"/>
          <w:sz w:val="24"/>
          <w:szCs w:val="24"/>
        </w:rPr>
        <w:t>upto</w:t>
      </w:r>
      <w:proofErr w:type="spellEnd"/>
      <w:r w:rsidR="0034633C" w:rsidRPr="003050FE">
        <w:rPr>
          <w:rFonts w:ascii="Arial" w:hAnsi="Arial" w:cs="Arial"/>
          <w:sz w:val="24"/>
          <w:szCs w:val="24"/>
        </w:rPr>
        <w:t xml:space="preserve"> 100 KW. </w:t>
      </w:r>
      <w:r w:rsidR="000D4844" w:rsidRPr="003050FE">
        <w:rPr>
          <w:rFonts w:ascii="Arial" w:hAnsi="Arial" w:cs="Arial"/>
          <w:sz w:val="24"/>
          <w:szCs w:val="24"/>
        </w:rPr>
        <w:t xml:space="preserve">However, total number of connections released </w:t>
      </w:r>
      <w:r w:rsidRPr="003050FE">
        <w:rPr>
          <w:rFonts w:ascii="Arial" w:hAnsi="Arial" w:cs="Arial"/>
          <w:sz w:val="24"/>
          <w:szCs w:val="24"/>
        </w:rPr>
        <w:tab/>
      </w:r>
      <w:r w:rsidR="000D4844" w:rsidRPr="003050FE">
        <w:rPr>
          <w:rFonts w:ascii="Arial" w:hAnsi="Arial" w:cs="Arial"/>
          <w:sz w:val="24"/>
          <w:szCs w:val="24"/>
        </w:rPr>
        <w:t xml:space="preserve">under category of GSC, Industrial, AP and cost of material against them during the </w:t>
      </w:r>
      <w:r w:rsidR="00240B03" w:rsidRPr="003050FE">
        <w:rPr>
          <w:rFonts w:ascii="Arial" w:hAnsi="Arial" w:cs="Arial"/>
          <w:sz w:val="24"/>
          <w:szCs w:val="24"/>
        </w:rPr>
        <w:t xml:space="preserve">  </w:t>
      </w:r>
      <w:r w:rsidRPr="003050FE">
        <w:rPr>
          <w:rFonts w:ascii="Arial" w:hAnsi="Arial" w:cs="Arial"/>
          <w:sz w:val="24"/>
          <w:szCs w:val="24"/>
        </w:rPr>
        <w:tab/>
      </w:r>
      <w:r w:rsidR="000D4844" w:rsidRPr="003050FE">
        <w:rPr>
          <w:rFonts w:ascii="Arial" w:hAnsi="Arial" w:cs="Arial"/>
          <w:sz w:val="24"/>
          <w:szCs w:val="24"/>
        </w:rPr>
        <w:t>FY 2023-24 is as under:-</w:t>
      </w:r>
    </w:p>
    <w:p w14:paraId="1A134F01" w14:textId="77777777" w:rsidR="00F51526" w:rsidRPr="003050FE" w:rsidRDefault="00F51526" w:rsidP="007D598C">
      <w:pPr>
        <w:pStyle w:val="ListParagraph"/>
        <w:tabs>
          <w:tab w:val="right" w:pos="9026"/>
        </w:tabs>
        <w:spacing w:after="0" w:line="360" w:lineRule="auto"/>
        <w:ind w:left="616"/>
        <w:jc w:val="both"/>
        <w:rPr>
          <w:rFonts w:ascii="Arial" w:hAnsi="Arial" w:cs="Arial"/>
          <w:b/>
          <w:bCs/>
          <w:sz w:val="24"/>
          <w:szCs w:val="24"/>
          <w:u w:val="single"/>
        </w:rPr>
      </w:pPr>
    </w:p>
    <w:p w14:paraId="3337E860" w14:textId="17A592AE" w:rsidR="006E7D7D" w:rsidRPr="003050FE" w:rsidRDefault="00240B03" w:rsidP="00240B03">
      <w:pPr>
        <w:pStyle w:val="ListParagraph"/>
        <w:tabs>
          <w:tab w:val="right" w:pos="9026"/>
        </w:tabs>
        <w:spacing w:after="120" w:line="360" w:lineRule="auto"/>
        <w:ind w:left="284"/>
        <w:jc w:val="both"/>
        <w:rPr>
          <w:rFonts w:ascii="Arial" w:hAnsi="Arial" w:cs="Arial"/>
          <w:b/>
          <w:bCs/>
          <w:sz w:val="24"/>
          <w:szCs w:val="24"/>
          <w:u w:val="single"/>
        </w:rPr>
      </w:pPr>
      <w:r w:rsidRPr="003050FE">
        <w:rPr>
          <w:rFonts w:ascii="Arial" w:hAnsi="Arial" w:cs="Arial"/>
          <w:b/>
          <w:bCs/>
          <w:sz w:val="24"/>
          <w:szCs w:val="24"/>
        </w:rPr>
        <w:t xml:space="preserve">3.1 </w:t>
      </w:r>
      <w:r w:rsidR="006E7D7D" w:rsidRPr="003050FE">
        <w:rPr>
          <w:rFonts w:ascii="Arial" w:hAnsi="Arial" w:cs="Arial"/>
          <w:b/>
          <w:bCs/>
          <w:sz w:val="24"/>
          <w:szCs w:val="24"/>
          <w:u w:val="single"/>
        </w:rPr>
        <w:t>Cost of Material</w:t>
      </w:r>
      <w:r w:rsidR="006E7D7D" w:rsidRPr="003050FE">
        <w:rPr>
          <w:rFonts w:ascii="Arial" w:hAnsi="Arial" w:cs="Arial"/>
          <w:b/>
          <w:bCs/>
          <w:sz w:val="24"/>
          <w:szCs w:val="24"/>
        </w:rPr>
        <w:t>:-</w:t>
      </w:r>
    </w:p>
    <w:p w14:paraId="02DA7E20" w14:textId="6B8D1227" w:rsidR="006E7D7D" w:rsidRPr="003050FE" w:rsidRDefault="00257DD0" w:rsidP="00257DD0">
      <w:pPr>
        <w:pStyle w:val="ListParagraph"/>
        <w:tabs>
          <w:tab w:val="right" w:pos="9026"/>
        </w:tabs>
        <w:spacing w:after="120" w:line="360" w:lineRule="auto"/>
        <w:ind w:left="709" w:hanging="93"/>
        <w:jc w:val="both"/>
        <w:rPr>
          <w:rFonts w:ascii="Arial" w:hAnsi="Arial" w:cs="Arial"/>
          <w:sz w:val="24"/>
          <w:szCs w:val="24"/>
        </w:rPr>
      </w:pPr>
      <w:r w:rsidRPr="003050FE">
        <w:rPr>
          <w:rFonts w:ascii="Arial" w:hAnsi="Arial" w:cs="Arial"/>
          <w:sz w:val="24"/>
          <w:szCs w:val="24"/>
        </w:rPr>
        <w:t xml:space="preserve"> </w:t>
      </w:r>
      <w:r w:rsidR="006E7D7D" w:rsidRPr="003050FE">
        <w:rPr>
          <w:rFonts w:ascii="Arial" w:hAnsi="Arial" w:cs="Arial"/>
          <w:sz w:val="24"/>
          <w:szCs w:val="24"/>
        </w:rPr>
        <w:t xml:space="preserve">Circle Wise and Category Wise (GSC, Industrial &amp; AP), cost of Material/Transformer </w:t>
      </w:r>
      <w:r w:rsidRPr="003050FE">
        <w:rPr>
          <w:rFonts w:ascii="Arial" w:hAnsi="Arial" w:cs="Arial"/>
          <w:sz w:val="24"/>
          <w:szCs w:val="24"/>
        </w:rPr>
        <w:t xml:space="preserve">  </w:t>
      </w:r>
      <w:r w:rsidR="006E7D7D" w:rsidRPr="003050FE">
        <w:rPr>
          <w:rFonts w:ascii="Arial" w:hAnsi="Arial" w:cs="Arial"/>
          <w:sz w:val="24"/>
          <w:szCs w:val="24"/>
        </w:rPr>
        <w:t>for the FY 2023-24</w:t>
      </w:r>
      <w:r w:rsidR="007A39A0" w:rsidRPr="003050FE">
        <w:rPr>
          <w:rFonts w:ascii="Arial" w:hAnsi="Arial" w:cs="Arial"/>
          <w:sz w:val="24"/>
          <w:szCs w:val="24"/>
        </w:rPr>
        <w:t>, as provided by the O/o CE/IT, PSPCL (</w:t>
      </w:r>
      <w:r w:rsidR="007A39A0" w:rsidRPr="009E2972">
        <w:rPr>
          <w:rFonts w:ascii="Arial" w:hAnsi="Arial" w:cs="Arial"/>
          <w:b/>
          <w:bCs/>
          <w:sz w:val="24"/>
          <w:szCs w:val="24"/>
        </w:rPr>
        <w:t>Annexure-</w:t>
      </w:r>
      <w:r w:rsidR="0092322A" w:rsidRPr="009E2972">
        <w:rPr>
          <w:rFonts w:ascii="Arial" w:hAnsi="Arial" w:cs="Arial"/>
          <w:b/>
          <w:bCs/>
          <w:sz w:val="24"/>
          <w:szCs w:val="24"/>
        </w:rPr>
        <w:t>D</w:t>
      </w:r>
      <w:r w:rsidR="007A39A0" w:rsidRPr="003050FE">
        <w:rPr>
          <w:rFonts w:ascii="Arial" w:hAnsi="Arial" w:cs="Arial"/>
          <w:sz w:val="24"/>
          <w:szCs w:val="24"/>
        </w:rPr>
        <w:t xml:space="preserve">) </w:t>
      </w:r>
      <w:r w:rsidR="006E7D7D" w:rsidRPr="003050FE">
        <w:rPr>
          <w:rFonts w:ascii="Arial" w:hAnsi="Arial" w:cs="Arial"/>
          <w:sz w:val="24"/>
          <w:szCs w:val="24"/>
        </w:rPr>
        <w:t>is tabulated below: -</w:t>
      </w:r>
    </w:p>
    <w:p w14:paraId="01A9AFDE" w14:textId="35524E29" w:rsidR="00F51526" w:rsidRPr="003050FE" w:rsidRDefault="00240B03" w:rsidP="00240B03">
      <w:pPr>
        <w:pStyle w:val="ListParagraph"/>
        <w:tabs>
          <w:tab w:val="right" w:pos="9026"/>
        </w:tabs>
        <w:spacing w:after="0" w:line="240" w:lineRule="auto"/>
        <w:ind w:left="616"/>
        <w:jc w:val="right"/>
        <w:rPr>
          <w:rFonts w:ascii="Arial" w:hAnsi="Arial" w:cs="Arial"/>
          <w:sz w:val="20"/>
          <w:szCs w:val="20"/>
        </w:rPr>
      </w:pPr>
      <w:r w:rsidRPr="003050FE">
        <w:rPr>
          <w:rFonts w:ascii="Arial" w:hAnsi="Arial" w:cs="Arial"/>
          <w:sz w:val="24"/>
          <w:szCs w:val="24"/>
        </w:rPr>
        <w:tab/>
      </w:r>
      <w:r w:rsidRPr="003050FE">
        <w:rPr>
          <w:rFonts w:ascii="Arial" w:hAnsi="Arial" w:cs="Arial"/>
          <w:sz w:val="20"/>
          <w:szCs w:val="20"/>
        </w:rPr>
        <w:t>Cost in Rupees only</w:t>
      </w:r>
    </w:p>
    <w:tbl>
      <w:tblPr>
        <w:tblStyle w:val="TableGrid"/>
        <w:tblW w:w="0" w:type="auto"/>
        <w:tblInd w:w="817" w:type="dxa"/>
        <w:tblLook w:val="04A0" w:firstRow="1" w:lastRow="0" w:firstColumn="1" w:lastColumn="0" w:noHBand="0" w:noVBand="1"/>
      </w:tblPr>
      <w:tblGrid>
        <w:gridCol w:w="723"/>
        <w:gridCol w:w="1878"/>
        <w:gridCol w:w="1832"/>
        <w:gridCol w:w="2537"/>
        <w:gridCol w:w="2126"/>
      </w:tblGrid>
      <w:tr w:rsidR="006E7D7D" w:rsidRPr="003050FE" w14:paraId="5F5D98FD" w14:textId="77777777" w:rsidTr="007D598C">
        <w:trPr>
          <w:tblHeader/>
        </w:trPr>
        <w:tc>
          <w:tcPr>
            <w:tcW w:w="557" w:type="dxa"/>
          </w:tcPr>
          <w:p w14:paraId="16B6752F" w14:textId="77777777" w:rsidR="006E7D7D" w:rsidRPr="003050FE" w:rsidRDefault="006E7D7D" w:rsidP="000B2E84">
            <w:pPr>
              <w:pStyle w:val="ListParagraph"/>
              <w:tabs>
                <w:tab w:val="right" w:pos="9026"/>
              </w:tabs>
              <w:ind w:left="0"/>
              <w:jc w:val="both"/>
              <w:rPr>
                <w:rFonts w:cstheme="minorHAnsi"/>
                <w:b/>
                <w:bCs/>
                <w:sz w:val="23"/>
                <w:szCs w:val="23"/>
              </w:rPr>
            </w:pPr>
            <w:proofErr w:type="spellStart"/>
            <w:r w:rsidRPr="003050FE">
              <w:rPr>
                <w:rFonts w:cstheme="minorHAnsi"/>
                <w:b/>
                <w:bCs/>
                <w:sz w:val="23"/>
                <w:szCs w:val="23"/>
              </w:rPr>
              <w:t>S.No</w:t>
            </w:r>
            <w:proofErr w:type="spellEnd"/>
            <w:r w:rsidRPr="003050FE">
              <w:rPr>
                <w:rFonts w:cstheme="minorHAnsi"/>
                <w:b/>
                <w:bCs/>
                <w:sz w:val="23"/>
                <w:szCs w:val="23"/>
              </w:rPr>
              <w:t>.</w:t>
            </w:r>
          </w:p>
        </w:tc>
        <w:tc>
          <w:tcPr>
            <w:tcW w:w="1878" w:type="dxa"/>
          </w:tcPr>
          <w:p w14:paraId="70BA5055" w14:textId="77777777" w:rsidR="006E7D7D" w:rsidRPr="003050FE" w:rsidRDefault="006E7D7D" w:rsidP="000B2E84">
            <w:pPr>
              <w:pStyle w:val="ListParagraph"/>
              <w:tabs>
                <w:tab w:val="right" w:pos="9026"/>
              </w:tabs>
              <w:ind w:left="0"/>
              <w:jc w:val="both"/>
              <w:rPr>
                <w:rFonts w:cstheme="minorHAnsi"/>
                <w:b/>
                <w:bCs/>
                <w:sz w:val="23"/>
                <w:szCs w:val="23"/>
              </w:rPr>
            </w:pPr>
            <w:r w:rsidRPr="003050FE">
              <w:rPr>
                <w:rFonts w:cstheme="minorHAnsi"/>
                <w:b/>
                <w:bCs/>
                <w:sz w:val="23"/>
                <w:szCs w:val="23"/>
              </w:rPr>
              <w:t>Circle</w:t>
            </w:r>
          </w:p>
        </w:tc>
        <w:tc>
          <w:tcPr>
            <w:tcW w:w="1832" w:type="dxa"/>
          </w:tcPr>
          <w:p w14:paraId="36A8B8ED" w14:textId="77777777" w:rsidR="006E7D7D" w:rsidRPr="003050FE" w:rsidRDefault="006E7D7D" w:rsidP="0033534F">
            <w:pPr>
              <w:pStyle w:val="ListParagraph"/>
              <w:tabs>
                <w:tab w:val="right" w:pos="9026"/>
              </w:tabs>
              <w:ind w:left="0"/>
              <w:rPr>
                <w:rFonts w:cstheme="minorHAnsi"/>
                <w:b/>
                <w:bCs/>
                <w:sz w:val="23"/>
                <w:szCs w:val="23"/>
              </w:rPr>
            </w:pPr>
            <w:r w:rsidRPr="003050FE">
              <w:rPr>
                <w:rFonts w:cstheme="minorHAnsi"/>
                <w:b/>
                <w:bCs/>
                <w:sz w:val="23"/>
                <w:szCs w:val="23"/>
              </w:rPr>
              <w:t>Cost of Material used in GSC connection</w:t>
            </w:r>
          </w:p>
        </w:tc>
        <w:tc>
          <w:tcPr>
            <w:tcW w:w="2537" w:type="dxa"/>
          </w:tcPr>
          <w:p w14:paraId="01CB333E" w14:textId="77777777" w:rsidR="006E7D7D" w:rsidRPr="003050FE" w:rsidRDefault="006E7D7D" w:rsidP="0033534F">
            <w:pPr>
              <w:pStyle w:val="ListParagraph"/>
              <w:tabs>
                <w:tab w:val="right" w:pos="9026"/>
              </w:tabs>
              <w:ind w:left="0"/>
              <w:rPr>
                <w:rFonts w:cstheme="minorHAnsi"/>
                <w:b/>
                <w:bCs/>
                <w:sz w:val="23"/>
                <w:szCs w:val="23"/>
              </w:rPr>
            </w:pPr>
            <w:r w:rsidRPr="003050FE">
              <w:rPr>
                <w:rFonts w:cstheme="minorHAnsi"/>
                <w:b/>
                <w:bCs/>
                <w:sz w:val="23"/>
                <w:szCs w:val="23"/>
              </w:rPr>
              <w:t>Cost of Material used in Industrial connection</w:t>
            </w:r>
          </w:p>
          <w:p w14:paraId="6B798E83" w14:textId="77777777" w:rsidR="006E7D7D" w:rsidRPr="003050FE" w:rsidRDefault="006E7D7D" w:rsidP="0033534F">
            <w:pPr>
              <w:pStyle w:val="ListParagraph"/>
              <w:tabs>
                <w:tab w:val="right" w:pos="9026"/>
              </w:tabs>
              <w:ind w:left="0"/>
              <w:rPr>
                <w:rFonts w:cstheme="minorHAnsi"/>
                <w:b/>
                <w:bCs/>
                <w:sz w:val="23"/>
                <w:szCs w:val="23"/>
              </w:rPr>
            </w:pPr>
            <w:r w:rsidRPr="003050FE">
              <w:rPr>
                <w:rFonts w:cstheme="minorHAnsi"/>
                <w:b/>
                <w:bCs/>
                <w:sz w:val="23"/>
                <w:szCs w:val="23"/>
              </w:rPr>
              <w:t>(SP, MS, LS, DS)</w:t>
            </w:r>
          </w:p>
        </w:tc>
        <w:tc>
          <w:tcPr>
            <w:tcW w:w="2126" w:type="dxa"/>
          </w:tcPr>
          <w:p w14:paraId="315D3240" w14:textId="77777777" w:rsidR="006E7D7D" w:rsidRPr="003050FE" w:rsidRDefault="006E7D7D" w:rsidP="0033534F">
            <w:pPr>
              <w:pStyle w:val="ListParagraph"/>
              <w:tabs>
                <w:tab w:val="right" w:pos="9026"/>
              </w:tabs>
              <w:ind w:left="0"/>
              <w:rPr>
                <w:rFonts w:cstheme="minorHAnsi"/>
                <w:b/>
                <w:bCs/>
                <w:sz w:val="23"/>
                <w:szCs w:val="23"/>
              </w:rPr>
            </w:pPr>
            <w:r w:rsidRPr="003050FE">
              <w:rPr>
                <w:rFonts w:cstheme="minorHAnsi"/>
                <w:b/>
                <w:bCs/>
                <w:sz w:val="23"/>
                <w:szCs w:val="23"/>
              </w:rPr>
              <w:t>Cost of Material used in AP connection</w:t>
            </w:r>
          </w:p>
        </w:tc>
      </w:tr>
      <w:tr w:rsidR="006E7D7D" w:rsidRPr="003050FE" w14:paraId="7AA7D92A" w14:textId="77777777" w:rsidTr="007D598C">
        <w:tc>
          <w:tcPr>
            <w:tcW w:w="557" w:type="dxa"/>
          </w:tcPr>
          <w:p w14:paraId="24C316A7"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w:t>
            </w:r>
          </w:p>
        </w:tc>
        <w:tc>
          <w:tcPr>
            <w:tcW w:w="1878" w:type="dxa"/>
            <w:vAlign w:val="bottom"/>
          </w:tcPr>
          <w:p w14:paraId="6B48B7FE" w14:textId="198149BF" w:rsidR="006E7D7D" w:rsidRPr="003050FE" w:rsidRDefault="008B612B" w:rsidP="008B612B">
            <w:pPr>
              <w:rPr>
                <w:rFonts w:ascii="Times New Roman" w:hAnsi="Times New Roman"/>
                <w:sz w:val="23"/>
                <w:szCs w:val="23"/>
              </w:rPr>
            </w:pPr>
            <w:r w:rsidRPr="003050FE">
              <w:rPr>
                <w:rFonts w:ascii="Times New Roman" w:hAnsi="Times New Roman"/>
                <w:sz w:val="23"/>
                <w:szCs w:val="23"/>
              </w:rPr>
              <w:t>Patiala</w:t>
            </w:r>
          </w:p>
        </w:tc>
        <w:tc>
          <w:tcPr>
            <w:tcW w:w="1832" w:type="dxa"/>
          </w:tcPr>
          <w:p w14:paraId="5FC7755F" w14:textId="2ECFA214"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67088112</w:t>
            </w:r>
          </w:p>
        </w:tc>
        <w:tc>
          <w:tcPr>
            <w:tcW w:w="2537" w:type="dxa"/>
          </w:tcPr>
          <w:p w14:paraId="01EE9F26"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64515091</w:t>
            </w:r>
          </w:p>
        </w:tc>
        <w:tc>
          <w:tcPr>
            <w:tcW w:w="2126" w:type="dxa"/>
          </w:tcPr>
          <w:p w14:paraId="3A5C1BEB"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1820567</w:t>
            </w:r>
          </w:p>
        </w:tc>
      </w:tr>
      <w:tr w:rsidR="006E7D7D" w:rsidRPr="003050FE" w14:paraId="14A32695" w14:textId="77777777" w:rsidTr="007D598C">
        <w:tc>
          <w:tcPr>
            <w:tcW w:w="557" w:type="dxa"/>
          </w:tcPr>
          <w:p w14:paraId="14432C74"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2</w:t>
            </w:r>
          </w:p>
        </w:tc>
        <w:tc>
          <w:tcPr>
            <w:tcW w:w="1878" w:type="dxa"/>
            <w:vAlign w:val="bottom"/>
          </w:tcPr>
          <w:p w14:paraId="700D0BEB" w14:textId="102DB823" w:rsidR="006E7D7D" w:rsidRPr="003050FE" w:rsidRDefault="008B612B" w:rsidP="008B612B">
            <w:pPr>
              <w:rPr>
                <w:rFonts w:ascii="Times New Roman" w:hAnsi="Times New Roman"/>
                <w:sz w:val="23"/>
                <w:szCs w:val="23"/>
              </w:rPr>
            </w:pPr>
            <w:r w:rsidRPr="003050FE">
              <w:rPr>
                <w:rFonts w:ascii="Times New Roman" w:hAnsi="Times New Roman"/>
                <w:sz w:val="23"/>
                <w:szCs w:val="23"/>
              </w:rPr>
              <w:t>Sangrur</w:t>
            </w:r>
          </w:p>
        </w:tc>
        <w:tc>
          <w:tcPr>
            <w:tcW w:w="1832" w:type="dxa"/>
          </w:tcPr>
          <w:p w14:paraId="3F8F35E6" w14:textId="4FE978EA"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39302761</w:t>
            </w:r>
          </w:p>
        </w:tc>
        <w:tc>
          <w:tcPr>
            <w:tcW w:w="2537" w:type="dxa"/>
          </w:tcPr>
          <w:p w14:paraId="7413986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37969432</w:t>
            </w:r>
          </w:p>
        </w:tc>
        <w:tc>
          <w:tcPr>
            <w:tcW w:w="2126" w:type="dxa"/>
          </w:tcPr>
          <w:p w14:paraId="2EC9F405"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4995464</w:t>
            </w:r>
          </w:p>
        </w:tc>
      </w:tr>
      <w:tr w:rsidR="006E7D7D" w:rsidRPr="003050FE" w14:paraId="25303E07" w14:textId="77777777" w:rsidTr="007D598C">
        <w:tc>
          <w:tcPr>
            <w:tcW w:w="557" w:type="dxa"/>
          </w:tcPr>
          <w:p w14:paraId="520BCF89"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3</w:t>
            </w:r>
          </w:p>
        </w:tc>
        <w:tc>
          <w:tcPr>
            <w:tcW w:w="1878" w:type="dxa"/>
            <w:vAlign w:val="bottom"/>
          </w:tcPr>
          <w:p w14:paraId="2A259775" w14:textId="55F23A9A" w:rsidR="006E7D7D" w:rsidRPr="003050FE" w:rsidRDefault="008B612B" w:rsidP="008B612B">
            <w:pPr>
              <w:rPr>
                <w:rFonts w:ascii="Times New Roman" w:hAnsi="Times New Roman"/>
                <w:sz w:val="23"/>
                <w:szCs w:val="23"/>
              </w:rPr>
            </w:pPr>
            <w:r w:rsidRPr="003050FE">
              <w:rPr>
                <w:rFonts w:ascii="Times New Roman" w:hAnsi="Times New Roman"/>
                <w:sz w:val="23"/>
                <w:szCs w:val="23"/>
              </w:rPr>
              <w:t>Ropar</w:t>
            </w:r>
          </w:p>
        </w:tc>
        <w:tc>
          <w:tcPr>
            <w:tcW w:w="1832" w:type="dxa"/>
          </w:tcPr>
          <w:p w14:paraId="7F30316D" w14:textId="52F74347"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79196384</w:t>
            </w:r>
          </w:p>
        </w:tc>
        <w:tc>
          <w:tcPr>
            <w:tcW w:w="2537" w:type="dxa"/>
          </w:tcPr>
          <w:p w14:paraId="76E51F3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50864987</w:t>
            </w:r>
          </w:p>
        </w:tc>
        <w:tc>
          <w:tcPr>
            <w:tcW w:w="2126" w:type="dxa"/>
          </w:tcPr>
          <w:p w14:paraId="4EEAEA6D"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3554813</w:t>
            </w:r>
          </w:p>
        </w:tc>
      </w:tr>
      <w:tr w:rsidR="006E7D7D" w:rsidRPr="003050FE" w14:paraId="2A80F622" w14:textId="77777777" w:rsidTr="007D598C">
        <w:tc>
          <w:tcPr>
            <w:tcW w:w="557" w:type="dxa"/>
          </w:tcPr>
          <w:p w14:paraId="46C851A2"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4</w:t>
            </w:r>
          </w:p>
        </w:tc>
        <w:tc>
          <w:tcPr>
            <w:tcW w:w="1878" w:type="dxa"/>
            <w:vAlign w:val="bottom"/>
          </w:tcPr>
          <w:p w14:paraId="0DF08B72" w14:textId="659ACED5" w:rsidR="006E7D7D" w:rsidRPr="003050FE" w:rsidRDefault="008B612B" w:rsidP="008B612B">
            <w:pPr>
              <w:rPr>
                <w:rFonts w:ascii="Times New Roman" w:hAnsi="Times New Roman"/>
                <w:sz w:val="23"/>
                <w:szCs w:val="23"/>
              </w:rPr>
            </w:pPr>
            <w:r w:rsidRPr="003050FE">
              <w:rPr>
                <w:rFonts w:ascii="Times New Roman" w:hAnsi="Times New Roman"/>
                <w:sz w:val="23"/>
                <w:szCs w:val="23"/>
              </w:rPr>
              <w:t>Mohali</w:t>
            </w:r>
          </w:p>
        </w:tc>
        <w:tc>
          <w:tcPr>
            <w:tcW w:w="1832" w:type="dxa"/>
          </w:tcPr>
          <w:p w14:paraId="602254DA" w14:textId="40CE57BE"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75226212</w:t>
            </w:r>
          </w:p>
        </w:tc>
        <w:tc>
          <w:tcPr>
            <w:tcW w:w="2537" w:type="dxa"/>
          </w:tcPr>
          <w:p w14:paraId="201E1121"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51941488</w:t>
            </w:r>
          </w:p>
        </w:tc>
        <w:tc>
          <w:tcPr>
            <w:tcW w:w="2126" w:type="dxa"/>
          </w:tcPr>
          <w:p w14:paraId="3C83E1FA"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329572</w:t>
            </w:r>
          </w:p>
        </w:tc>
      </w:tr>
      <w:tr w:rsidR="006E7D7D" w:rsidRPr="003050FE" w14:paraId="7ADFFD3F" w14:textId="77777777" w:rsidTr="007D598C">
        <w:tc>
          <w:tcPr>
            <w:tcW w:w="557" w:type="dxa"/>
          </w:tcPr>
          <w:p w14:paraId="306F46AD"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5</w:t>
            </w:r>
          </w:p>
        </w:tc>
        <w:tc>
          <w:tcPr>
            <w:tcW w:w="1878" w:type="dxa"/>
            <w:vAlign w:val="bottom"/>
          </w:tcPr>
          <w:p w14:paraId="37F729E6" w14:textId="645D8C50" w:rsidR="006E7D7D" w:rsidRPr="003050FE" w:rsidRDefault="008B612B" w:rsidP="008B612B">
            <w:pPr>
              <w:rPr>
                <w:rFonts w:ascii="Times New Roman" w:hAnsi="Times New Roman"/>
                <w:sz w:val="23"/>
                <w:szCs w:val="23"/>
              </w:rPr>
            </w:pPr>
            <w:r w:rsidRPr="003050FE">
              <w:rPr>
                <w:rFonts w:ascii="Times New Roman" w:hAnsi="Times New Roman"/>
                <w:sz w:val="23"/>
                <w:szCs w:val="23"/>
              </w:rPr>
              <w:t>Bathinda</w:t>
            </w:r>
          </w:p>
        </w:tc>
        <w:tc>
          <w:tcPr>
            <w:tcW w:w="1832" w:type="dxa"/>
          </w:tcPr>
          <w:p w14:paraId="200F283C" w14:textId="737841ED"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99473442</w:t>
            </w:r>
          </w:p>
        </w:tc>
        <w:tc>
          <w:tcPr>
            <w:tcW w:w="2537" w:type="dxa"/>
          </w:tcPr>
          <w:p w14:paraId="00874ACF"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61297864</w:t>
            </w:r>
          </w:p>
        </w:tc>
        <w:tc>
          <w:tcPr>
            <w:tcW w:w="2126" w:type="dxa"/>
          </w:tcPr>
          <w:p w14:paraId="614DA5D6"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13142522</w:t>
            </w:r>
          </w:p>
        </w:tc>
      </w:tr>
      <w:tr w:rsidR="006E7D7D" w:rsidRPr="003050FE" w14:paraId="52B9CA23" w14:textId="77777777" w:rsidTr="007D598C">
        <w:tc>
          <w:tcPr>
            <w:tcW w:w="557" w:type="dxa"/>
          </w:tcPr>
          <w:p w14:paraId="7E0364E0"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6</w:t>
            </w:r>
          </w:p>
        </w:tc>
        <w:tc>
          <w:tcPr>
            <w:tcW w:w="1878" w:type="dxa"/>
            <w:vAlign w:val="bottom"/>
          </w:tcPr>
          <w:p w14:paraId="6341E37A" w14:textId="777FBA4A" w:rsidR="006E7D7D" w:rsidRPr="003050FE" w:rsidRDefault="008B612B" w:rsidP="008B612B">
            <w:pPr>
              <w:rPr>
                <w:rFonts w:ascii="Times New Roman" w:hAnsi="Times New Roman"/>
                <w:sz w:val="23"/>
                <w:szCs w:val="23"/>
              </w:rPr>
            </w:pPr>
            <w:r w:rsidRPr="003050FE">
              <w:rPr>
                <w:rFonts w:ascii="Times New Roman" w:hAnsi="Times New Roman"/>
                <w:sz w:val="23"/>
                <w:szCs w:val="23"/>
              </w:rPr>
              <w:t>Faridkot</w:t>
            </w:r>
          </w:p>
        </w:tc>
        <w:tc>
          <w:tcPr>
            <w:tcW w:w="1832" w:type="dxa"/>
          </w:tcPr>
          <w:p w14:paraId="71C0B421" w14:textId="7AF9B18F"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60763380</w:t>
            </w:r>
          </w:p>
        </w:tc>
        <w:tc>
          <w:tcPr>
            <w:tcW w:w="2537" w:type="dxa"/>
          </w:tcPr>
          <w:p w14:paraId="08CB5D0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18443074</w:t>
            </w:r>
          </w:p>
        </w:tc>
        <w:tc>
          <w:tcPr>
            <w:tcW w:w="2126" w:type="dxa"/>
          </w:tcPr>
          <w:p w14:paraId="7CBBFBDA"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6075106</w:t>
            </w:r>
          </w:p>
        </w:tc>
      </w:tr>
      <w:tr w:rsidR="006E7D7D" w:rsidRPr="003050FE" w14:paraId="2AE655DC" w14:textId="77777777" w:rsidTr="007D598C">
        <w:tc>
          <w:tcPr>
            <w:tcW w:w="557" w:type="dxa"/>
          </w:tcPr>
          <w:p w14:paraId="3C8C88F1"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7</w:t>
            </w:r>
          </w:p>
        </w:tc>
        <w:tc>
          <w:tcPr>
            <w:tcW w:w="1878" w:type="dxa"/>
            <w:vAlign w:val="bottom"/>
          </w:tcPr>
          <w:p w14:paraId="766E526D" w14:textId="6BCA0341" w:rsidR="006E7D7D" w:rsidRPr="003050FE" w:rsidRDefault="008B612B" w:rsidP="008B612B">
            <w:pPr>
              <w:rPr>
                <w:rFonts w:ascii="Times New Roman" w:hAnsi="Times New Roman"/>
                <w:sz w:val="23"/>
                <w:szCs w:val="23"/>
              </w:rPr>
            </w:pPr>
            <w:proofErr w:type="spellStart"/>
            <w:r w:rsidRPr="003050FE">
              <w:rPr>
                <w:rFonts w:ascii="Times New Roman" w:hAnsi="Times New Roman"/>
                <w:sz w:val="23"/>
                <w:szCs w:val="23"/>
              </w:rPr>
              <w:t>Ferozpur</w:t>
            </w:r>
            <w:proofErr w:type="spellEnd"/>
          </w:p>
        </w:tc>
        <w:tc>
          <w:tcPr>
            <w:tcW w:w="1832" w:type="dxa"/>
          </w:tcPr>
          <w:p w14:paraId="015D0761" w14:textId="2E1050CD"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54676114</w:t>
            </w:r>
          </w:p>
        </w:tc>
        <w:tc>
          <w:tcPr>
            <w:tcW w:w="2537" w:type="dxa"/>
          </w:tcPr>
          <w:p w14:paraId="68F0B761"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17437576</w:t>
            </w:r>
          </w:p>
        </w:tc>
        <w:tc>
          <w:tcPr>
            <w:tcW w:w="2126" w:type="dxa"/>
          </w:tcPr>
          <w:p w14:paraId="75B7E558"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6252919</w:t>
            </w:r>
          </w:p>
        </w:tc>
      </w:tr>
      <w:tr w:rsidR="006E7D7D" w:rsidRPr="003050FE" w14:paraId="7DE4EE37" w14:textId="77777777" w:rsidTr="007D598C">
        <w:tc>
          <w:tcPr>
            <w:tcW w:w="557" w:type="dxa"/>
          </w:tcPr>
          <w:p w14:paraId="61789A2F"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8</w:t>
            </w:r>
          </w:p>
        </w:tc>
        <w:tc>
          <w:tcPr>
            <w:tcW w:w="1878" w:type="dxa"/>
            <w:vAlign w:val="bottom"/>
          </w:tcPr>
          <w:p w14:paraId="6ABFDEEE" w14:textId="5305C20E" w:rsidR="006E7D7D" w:rsidRPr="003050FE" w:rsidRDefault="008B612B" w:rsidP="008B612B">
            <w:pPr>
              <w:rPr>
                <w:rFonts w:ascii="Times New Roman" w:hAnsi="Times New Roman"/>
                <w:sz w:val="23"/>
                <w:szCs w:val="23"/>
              </w:rPr>
            </w:pPr>
            <w:proofErr w:type="spellStart"/>
            <w:r w:rsidRPr="003050FE">
              <w:rPr>
                <w:rFonts w:ascii="Times New Roman" w:hAnsi="Times New Roman"/>
                <w:sz w:val="23"/>
                <w:szCs w:val="23"/>
              </w:rPr>
              <w:t>Mukatsar</w:t>
            </w:r>
            <w:proofErr w:type="spellEnd"/>
          </w:p>
        </w:tc>
        <w:tc>
          <w:tcPr>
            <w:tcW w:w="1832" w:type="dxa"/>
          </w:tcPr>
          <w:p w14:paraId="5DD832D7" w14:textId="2DE863E2"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96362232</w:t>
            </w:r>
          </w:p>
        </w:tc>
        <w:tc>
          <w:tcPr>
            <w:tcW w:w="2537" w:type="dxa"/>
          </w:tcPr>
          <w:p w14:paraId="4A234EE7"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25032733</w:t>
            </w:r>
          </w:p>
        </w:tc>
        <w:tc>
          <w:tcPr>
            <w:tcW w:w="2126" w:type="dxa"/>
          </w:tcPr>
          <w:p w14:paraId="4796C3DE"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15808312</w:t>
            </w:r>
          </w:p>
        </w:tc>
      </w:tr>
      <w:tr w:rsidR="006E7D7D" w:rsidRPr="003050FE" w14:paraId="085999D8" w14:textId="77777777" w:rsidTr="007D598C">
        <w:tc>
          <w:tcPr>
            <w:tcW w:w="557" w:type="dxa"/>
          </w:tcPr>
          <w:p w14:paraId="5293BAA0"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9</w:t>
            </w:r>
          </w:p>
        </w:tc>
        <w:tc>
          <w:tcPr>
            <w:tcW w:w="1878" w:type="dxa"/>
            <w:vAlign w:val="bottom"/>
          </w:tcPr>
          <w:p w14:paraId="086B75B4" w14:textId="55C52C35" w:rsidR="006E7D7D" w:rsidRPr="003050FE" w:rsidRDefault="008B612B" w:rsidP="008B612B">
            <w:pPr>
              <w:rPr>
                <w:rFonts w:ascii="Times New Roman" w:hAnsi="Times New Roman"/>
                <w:sz w:val="23"/>
                <w:szCs w:val="23"/>
              </w:rPr>
            </w:pPr>
            <w:r w:rsidRPr="003050FE">
              <w:rPr>
                <w:rFonts w:ascii="Times New Roman" w:hAnsi="Times New Roman"/>
                <w:sz w:val="23"/>
                <w:szCs w:val="23"/>
              </w:rPr>
              <w:t>Jalandhar</w:t>
            </w:r>
          </w:p>
        </w:tc>
        <w:tc>
          <w:tcPr>
            <w:tcW w:w="1832" w:type="dxa"/>
          </w:tcPr>
          <w:p w14:paraId="1D8F2B3F" w14:textId="05C4A55A"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40134436</w:t>
            </w:r>
          </w:p>
        </w:tc>
        <w:tc>
          <w:tcPr>
            <w:tcW w:w="2537" w:type="dxa"/>
          </w:tcPr>
          <w:p w14:paraId="187AD3D9"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27609029</w:t>
            </w:r>
          </w:p>
        </w:tc>
        <w:tc>
          <w:tcPr>
            <w:tcW w:w="2126" w:type="dxa"/>
          </w:tcPr>
          <w:p w14:paraId="3B1DFC02"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108131</w:t>
            </w:r>
          </w:p>
        </w:tc>
      </w:tr>
      <w:tr w:rsidR="006E7D7D" w:rsidRPr="003050FE" w14:paraId="098CE5A4" w14:textId="77777777" w:rsidTr="007D598C">
        <w:tc>
          <w:tcPr>
            <w:tcW w:w="557" w:type="dxa"/>
          </w:tcPr>
          <w:p w14:paraId="706FA106"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10</w:t>
            </w:r>
          </w:p>
        </w:tc>
        <w:tc>
          <w:tcPr>
            <w:tcW w:w="1878" w:type="dxa"/>
            <w:vAlign w:val="bottom"/>
          </w:tcPr>
          <w:p w14:paraId="05814DCE" w14:textId="472AFCF3" w:rsidR="006E7D7D" w:rsidRPr="003050FE" w:rsidRDefault="008B612B" w:rsidP="008B612B">
            <w:pPr>
              <w:rPr>
                <w:rFonts w:ascii="Times New Roman" w:hAnsi="Times New Roman"/>
                <w:sz w:val="23"/>
                <w:szCs w:val="23"/>
              </w:rPr>
            </w:pPr>
            <w:r w:rsidRPr="003050FE">
              <w:rPr>
                <w:rFonts w:ascii="Times New Roman" w:hAnsi="Times New Roman"/>
                <w:sz w:val="23"/>
                <w:szCs w:val="23"/>
              </w:rPr>
              <w:t>Kapurthala</w:t>
            </w:r>
          </w:p>
        </w:tc>
        <w:tc>
          <w:tcPr>
            <w:tcW w:w="1832" w:type="dxa"/>
          </w:tcPr>
          <w:p w14:paraId="4C929D98" w14:textId="345873B6"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71430862</w:t>
            </w:r>
          </w:p>
        </w:tc>
        <w:tc>
          <w:tcPr>
            <w:tcW w:w="2537" w:type="dxa"/>
          </w:tcPr>
          <w:p w14:paraId="2FB4AE2E"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10778190</w:t>
            </w:r>
          </w:p>
        </w:tc>
        <w:tc>
          <w:tcPr>
            <w:tcW w:w="2126" w:type="dxa"/>
          </w:tcPr>
          <w:p w14:paraId="418AEC02"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2506875</w:t>
            </w:r>
          </w:p>
        </w:tc>
      </w:tr>
      <w:tr w:rsidR="006E7D7D" w:rsidRPr="003050FE" w14:paraId="10EB5F26" w14:textId="77777777" w:rsidTr="007D598C">
        <w:tc>
          <w:tcPr>
            <w:tcW w:w="557" w:type="dxa"/>
          </w:tcPr>
          <w:p w14:paraId="7D52810B"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11</w:t>
            </w:r>
          </w:p>
        </w:tc>
        <w:tc>
          <w:tcPr>
            <w:tcW w:w="1878" w:type="dxa"/>
            <w:vAlign w:val="bottom"/>
          </w:tcPr>
          <w:p w14:paraId="612D733D" w14:textId="6B0C1564" w:rsidR="006E7D7D" w:rsidRPr="003050FE" w:rsidRDefault="008B612B" w:rsidP="008B612B">
            <w:pPr>
              <w:rPr>
                <w:rFonts w:ascii="Times New Roman" w:hAnsi="Times New Roman"/>
                <w:sz w:val="23"/>
                <w:szCs w:val="23"/>
              </w:rPr>
            </w:pPr>
            <w:r w:rsidRPr="003050FE">
              <w:rPr>
                <w:rFonts w:ascii="Times New Roman" w:hAnsi="Times New Roman"/>
                <w:sz w:val="23"/>
                <w:szCs w:val="23"/>
              </w:rPr>
              <w:t>Hoshiarpur</w:t>
            </w:r>
          </w:p>
        </w:tc>
        <w:tc>
          <w:tcPr>
            <w:tcW w:w="1832" w:type="dxa"/>
          </w:tcPr>
          <w:p w14:paraId="27AAC8E6" w14:textId="165A4519"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40735188</w:t>
            </w:r>
          </w:p>
        </w:tc>
        <w:tc>
          <w:tcPr>
            <w:tcW w:w="2537" w:type="dxa"/>
          </w:tcPr>
          <w:p w14:paraId="5DE9DBF2"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27394585</w:t>
            </w:r>
          </w:p>
        </w:tc>
        <w:tc>
          <w:tcPr>
            <w:tcW w:w="2126" w:type="dxa"/>
          </w:tcPr>
          <w:p w14:paraId="6FA7BC30"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4445134</w:t>
            </w:r>
          </w:p>
        </w:tc>
      </w:tr>
      <w:tr w:rsidR="006E7D7D" w:rsidRPr="003050FE" w14:paraId="711E0E65" w14:textId="77777777" w:rsidTr="007D598C">
        <w:tc>
          <w:tcPr>
            <w:tcW w:w="557" w:type="dxa"/>
          </w:tcPr>
          <w:p w14:paraId="30ADE2E3"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12</w:t>
            </w:r>
          </w:p>
        </w:tc>
        <w:tc>
          <w:tcPr>
            <w:tcW w:w="1878" w:type="dxa"/>
            <w:vAlign w:val="bottom"/>
          </w:tcPr>
          <w:p w14:paraId="19E5ED24" w14:textId="3A924B8B" w:rsidR="006E7D7D" w:rsidRPr="003050FE" w:rsidRDefault="008B612B" w:rsidP="008B612B">
            <w:pPr>
              <w:rPr>
                <w:rFonts w:ascii="Times New Roman" w:hAnsi="Times New Roman"/>
                <w:sz w:val="23"/>
                <w:szCs w:val="23"/>
              </w:rPr>
            </w:pPr>
            <w:r w:rsidRPr="003050FE">
              <w:rPr>
                <w:rFonts w:ascii="Times New Roman" w:hAnsi="Times New Roman"/>
                <w:sz w:val="23"/>
                <w:szCs w:val="23"/>
              </w:rPr>
              <w:t>Nawanshahr</w:t>
            </w:r>
          </w:p>
        </w:tc>
        <w:tc>
          <w:tcPr>
            <w:tcW w:w="1832" w:type="dxa"/>
          </w:tcPr>
          <w:p w14:paraId="24C74D48" w14:textId="4B883944"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36650743</w:t>
            </w:r>
          </w:p>
        </w:tc>
        <w:tc>
          <w:tcPr>
            <w:tcW w:w="2537" w:type="dxa"/>
          </w:tcPr>
          <w:p w14:paraId="0CEC7669"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9209731</w:t>
            </w:r>
          </w:p>
        </w:tc>
        <w:tc>
          <w:tcPr>
            <w:tcW w:w="2126" w:type="dxa"/>
          </w:tcPr>
          <w:p w14:paraId="668756E9"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4778751</w:t>
            </w:r>
          </w:p>
        </w:tc>
      </w:tr>
      <w:tr w:rsidR="006E7D7D" w:rsidRPr="003050FE" w14:paraId="2CB63649" w14:textId="77777777" w:rsidTr="007D598C">
        <w:tc>
          <w:tcPr>
            <w:tcW w:w="557" w:type="dxa"/>
          </w:tcPr>
          <w:p w14:paraId="291B2C28"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lastRenderedPageBreak/>
              <w:t>13</w:t>
            </w:r>
          </w:p>
        </w:tc>
        <w:tc>
          <w:tcPr>
            <w:tcW w:w="1878" w:type="dxa"/>
            <w:vAlign w:val="bottom"/>
          </w:tcPr>
          <w:p w14:paraId="1279D0ED" w14:textId="13CCC140" w:rsidR="006E7D7D" w:rsidRPr="003050FE" w:rsidRDefault="008B612B" w:rsidP="008B612B">
            <w:pPr>
              <w:rPr>
                <w:rFonts w:ascii="Times New Roman" w:hAnsi="Times New Roman"/>
                <w:sz w:val="23"/>
                <w:szCs w:val="23"/>
              </w:rPr>
            </w:pPr>
            <w:r w:rsidRPr="003050FE">
              <w:rPr>
                <w:rFonts w:ascii="Times New Roman" w:hAnsi="Times New Roman"/>
                <w:sz w:val="23"/>
                <w:szCs w:val="23"/>
              </w:rPr>
              <w:t>City Amritsar</w:t>
            </w:r>
          </w:p>
        </w:tc>
        <w:tc>
          <w:tcPr>
            <w:tcW w:w="1832" w:type="dxa"/>
          </w:tcPr>
          <w:p w14:paraId="6650D821" w14:textId="46214B9A"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9488529</w:t>
            </w:r>
          </w:p>
        </w:tc>
        <w:tc>
          <w:tcPr>
            <w:tcW w:w="2537" w:type="dxa"/>
          </w:tcPr>
          <w:p w14:paraId="4680677E"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4294807</w:t>
            </w:r>
          </w:p>
        </w:tc>
        <w:tc>
          <w:tcPr>
            <w:tcW w:w="2126" w:type="dxa"/>
          </w:tcPr>
          <w:p w14:paraId="470F3021"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-6485</w:t>
            </w:r>
          </w:p>
        </w:tc>
      </w:tr>
      <w:tr w:rsidR="006E7D7D" w:rsidRPr="003050FE" w14:paraId="0B5F9486" w14:textId="77777777" w:rsidTr="007D598C">
        <w:tc>
          <w:tcPr>
            <w:tcW w:w="557" w:type="dxa"/>
          </w:tcPr>
          <w:p w14:paraId="654D4F41"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14</w:t>
            </w:r>
          </w:p>
        </w:tc>
        <w:tc>
          <w:tcPr>
            <w:tcW w:w="1878" w:type="dxa"/>
            <w:vAlign w:val="bottom"/>
          </w:tcPr>
          <w:p w14:paraId="61E66E6B" w14:textId="1307DC93" w:rsidR="006E7D7D" w:rsidRPr="003050FE" w:rsidRDefault="008B612B" w:rsidP="008B612B">
            <w:pPr>
              <w:rPr>
                <w:rFonts w:ascii="Times New Roman" w:hAnsi="Times New Roman"/>
                <w:sz w:val="23"/>
                <w:szCs w:val="23"/>
              </w:rPr>
            </w:pPr>
            <w:r w:rsidRPr="003050FE">
              <w:rPr>
                <w:rFonts w:ascii="Times New Roman" w:hAnsi="Times New Roman"/>
                <w:sz w:val="23"/>
                <w:szCs w:val="23"/>
              </w:rPr>
              <w:t>Sub-urban Amritsar</w:t>
            </w:r>
          </w:p>
        </w:tc>
        <w:tc>
          <w:tcPr>
            <w:tcW w:w="1832" w:type="dxa"/>
          </w:tcPr>
          <w:p w14:paraId="6026D7BC" w14:textId="768DC583"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72669448</w:t>
            </w:r>
          </w:p>
        </w:tc>
        <w:tc>
          <w:tcPr>
            <w:tcW w:w="2537" w:type="dxa"/>
          </w:tcPr>
          <w:p w14:paraId="4D2F3178"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5590213</w:t>
            </w:r>
          </w:p>
        </w:tc>
        <w:tc>
          <w:tcPr>
            <w:tcW w:w="2126" w:type="dxa"/>
          </w:tcPr>
          <w:p w14:paraId="2689B132"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2479131</w:t>
            </w:r>
          </w:p>
        </w:tc>
      </w:tr>
      <w:tr w:rsidR="006E7D7D" w:rsidRPr="003050FE" w14:paraId="413723A4" w14:textId="77777777" w:rsidTr="007D598C">
        <w:tc>
          <w:tcPr>
            <w:tcW w:w="557" w:type="dxa"/>
          </w:tcPr>
          <w:p w14:paraId="6CD1857C"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15</w:t>
            </w:r>
          </w:p>
        </w:tc>
        <w:tc>
          <w:tcPr>
            <w:tcW w:w="1878" w:type="dxa"/>
            <w:vAlign w:val="bottom"/>
          </w:tcPr>
          <w:p w14:paraId="3CFAD7B7" w14:textId="01DD2D75" w:rsidR="006E7D7D" w:rsidRPr="003050FE" w:rsidRDefault="008B612B" w:rsidP="008B612B">
            <w:pPr>
              <w:rPr>
                <w:rFonts w:ascii="Times New Roman" w:hAnsi="Times New Roman"/>
                <w:sz w:val="23"/>
                <w:szCs w:val="23"/>
              </w:rPr>
            </w:pPr>
            <w:r w:rsidRPr="003050FE">
              <w:rPr>
                <w:rFonts w:ascii="Times New Roman" w:hAnsi="Times New Roman"/>
                <w:sz w:val="23"/>
                <w:szCs w:val="23"/>
              </w:rPr>
              <w:t xml:space="preserve">Tarn </w:t>
            </w:r>
            <w:proofErr w:type="spellStart"/>
            <w:r w:rsidRPr="003050FE">
              <w:rPr>
                <w:rFonts w:ascii="Times New Roman" w:hAnsi="Times New Roman"/>
                <w:sz w:val="23"/>
                <w:szCs w:val="23"/>
              </w:rPr>
              <w:t>taran</w:t>
            </w:r>
            <w:proofErr w:type="spellEnd"/>
          </w:p>
        </w:tc>
        <w:tc>
          <w:tcPr>
            <w:tcW w:w="1832" w:type="dxa"/>
          </w:tcPr>
          <w:p w14:paraId="7E325015" w14:textId="0E32522B"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41765350</w:t>
            </w:r>
          </w:p>
        </w:tc>
        <w:tc>
          <w:tcPr>
            <w:tcW w:w="2537" w:type="dxa"/>
          </w:tcPr>
          <w:p w14:paraId="6B373634"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17036481</w:t>
            </w:r>
          </w:p>
        </w:tc>
        <w:tc>
          <w:tcPr>
            <w:tcW w:w="2126" w:type="dxa"/>
          </w:tcPr>
          <w:p w14:paraId="40275D68"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1656063</w:t>
            </w:r>
          </w:p>
        </w:tc>
      </w:tr>
      <w:tr w:rsidR="006E7D7D" w:rsidRPr="003050FE" w14:paraId="6B6DE4BA" w14:textId="77777777" w:rsidTr="007D598C">
        <w:tc>
          <w:tcPr>
            <w:tcW w:w="557" w:type="dxa"/>
          </w:tcPr>
          <w:p w14:paraId="7B5F21A4"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16</w:t>
            </w:r>
          </w:p>
        </w:tc>
        <w:tc>
          <w:tcPr>
            <w:tcW w:w="1878" w:type="dxa"/>
            <w:vAlign w:val="bottom"/>
          </w:tcPr>
          <w:p w14:paraId="0B9A9355" w14:textId="4430659C" w:rsidR="006E7D7D" w:rsidRPr="003050FE" w:rsidRDefault="008B612B" w:rsidP="008B612B">
            <w:pPr>
              <w:rPr>
                <w:rFonts w:ascii="Times New Roman" w:hAnsi="Times New Roman"/>
                <w:sz w:val="23"/>
                <w:szCs w:val="23"/>
              </w:rPr>
            </w:pPr>
            <w:r w:rsidRPr="003050FE">
              <w:rPr>
                <w:rFonts w:ascii="Times New Roman" w:hAnsi="Times New Roman"/>
                <w:sz w:val="23"/>
                <w:szCs w:val="23"/>
              </w:rPr>
              <w:t>Gurdaspur</w:t>
            </w:r>
          </w:p>
        </w:tc>
        <w:tc>
          <w:tcPr>
            <w:tcW w:w="1832" w:type="dxa"/>
          </w:tcPr>
          <w:p w14:paraId="4412D602" w14:textId="0A5C649B"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116464664</w:t>
            </w:r>
          </w:p>
        </w:tc>
        <w:tc>
          <w:tcPr>
            <w:tcW w:w="2537" w:type="dxa"/>
          </w:tcPr>
          <w:p w14:paraId="21A8D20F"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23221099</w:t>
            </w:r>
          </w:p>
        </w:tc>
        <w:tc>
          <w:tcPr>
            <w:tcW w:w="2126" w:type="dxa"/>
          </w:tcPr>
          <w:p w14:paraId="648F604A"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3425933</w:t>
            </w:r>
          </w:p>
        </w:tc>
      </w:tr>
      <w:tr w:rsidR="006E7D7D" w:rsidRPr="003050FE" w14:paraId="27D14B20" w14:textId="77777777" w:rsidTr="007D598C">
        <w:tc>
          <w:tcPr>
            <w:tcW w:w="557" w:type="dxa"/>
          </w:tcPr>
          <w:p w14:paraId="71EC9859"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17</w:t>
            </w:r>
          </w:p>
        </w:tc>
        <w:tc>
          <w:tcPr>
            <w:tcW w:w="1878" w:type="dxa"/>
            <w:vAlign w:val="bottom"/>
          </w:tcPr>
          <w:p w14:paraId="1C9D7403" w14:textId="3068BE08" w:rsidR="006E7D7D" w:rsidRPr="003050FE" w:rsidRDefault="008B612B" w:rsidP="008B612B">
            <w:pPr>
              <w:rPr>
                <w:rFonts w:ascii="Times New Roman" w:hAnsi="Times New Roman"/>
                <w:sz w:val="23"/>
                <w:szCs w:val="23"/>
              </w:rPr>
            </w:pPr>
            <w:r w:rsidRPr="003050FE">
              <w:rPr>
                <w:rFonts w:ascii="Times New Roman" w:hAnsi="Times New Roman"/>
                <w:sz w:val="23"/>
                <w:szCs w:val="23"/>
              </w:rPr>
              <w:t>City West Ludhiana</w:t>
            </w:r>
          </w:p>
        </w:tc>
        <w:tc>
          <w:tcPr>
            <w:tcW w:w="1832" w:type="dxa"/>
          </w:tcPr>
          <w:p w14:paraId="5F785D4C" w14:textId="2B9E783B"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30222914</w:t>
            </w:r>
          </w:p>
        </w:tc>
        <w:tc>
          <w:tcPr>
            <w:tcW w:w="2537" w:type="dxa"/>
          </w:tcPr>
          <w:p w14:paraId="27A00E05"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95732852</w:t>
            </w:r>
          </w:p>
        </w:tc>
        <w:tc>
          <w:tcPr>
            <w:tcW w:w="2126" w:type="dxa"/>
          </w:tcPr>
          <w:p w14:paraId="42468E6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229902</w:t>
            </w:r>
          </w:p>
        </w:tc>
      </w:tr>
      <w:tr w:rsidR="006E7D7D" w:rsidRPr="003050FE" w14:paraId="26C18455" w14:textId="77777777" w:rsidTr="007D598C">
        <w:tc>
          <w:tcPr>
            <w:tcW w:w="557" w:type="dxa"/>
          </w:tcPr>
          <w:p w14:paraId="233BD854"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18</w:t>
            </w:r>
          </w:p>
        </w:tc>
        <w:tc>
          <w:tcPr>
            <w:tcW w:w="1878" w:type="dxa"/>
            <w:vAlign w:val="bottom"/>
          </w:tcPr>
          <w:p w14:paraId="49E6CFDA" w14:textId="6571F4EB" w:rsidR="006E7D7D" w:rsidRPr="003050FE" w:rsidRDefault="008B612B" w:rsidP="008B612B">
            <w:pPr>
              <w:rPr>
                <w:rFonts w:ascii="Times New Roman" w:hAnsi="Times New Roman"/>
                <w:sz w:val="23"/>
                <w:szCs w:val="23"/>
              </w:rPr>
            </w:pPr>
            <w:r w:rsidRPr="003050FE">
              <w:rPr>
                <w:rFonts w:ascii="Times New Roman" w:hAnsi="Times New Roman"/>
                <w:sz w:val="23"/>
                <w:szCs w:val="23"/>
              </w:rPr>
              <w:t>City East Ludhiana</w:t>
            </w:r>
          </w:p>
        </w:tc>
        <w:tc>
          <w:tcPr>
            <w:tcW w:w="1832" w:type="dxa"/>
          </w:tcPr>
          <w:p w14:paraId="36C0C705" w14:textId="44EF8CD1"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11817935</w:t>
            </w:r>
          </w:p>
        </w:tc>
        <w:tc>
          <w:tcPr>
            <w:tcW w:w="2537" w:type="dxa"/>
          </w:tcPr>
          <w:p w14:paraId="1C9FE914"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50225085</w:t>
            </w:r>
          </w:p>
        </w:tc>
        <w:tc>
          <w:tcPr>
            <w:tcW w:w="2126" w:type="dxa"/>
          </w:tcPr>
          <w:p w14:paraId="3DBD6B1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-234</w:t>
            </w:r>
          </w:p>
        </w:tc>
      </w:tr>
      <w:tr w:rsidR="006E7D7D" w:rsidRPr="003050FE" w14:paraId="4B584827" w14:textId="77777777" w:rsidTr="007D598C">
        <w:tc>
          <w:tcPr>
            <w:tcW w:w="557" w:type="dxa"/>
          </w:tcPr>
          <w:p w14:paraId="68FE6ED8"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19</w:t>
            </w:r>
          </w:p>
        </w:tc>
        <w:tc>
          <w:tcPr>
            <w:tcW w:w="1878" w:type="dxa"/>
            <w:vAlign w:val="bottom"/>
          </w:tcPr>
          <w:p w14:paraId="03EF36A1" w14:textId="4732E7FA" w:rsidR="006E7D7D" w:rsidRPr="003050FE" w:rsidRDefault="008B612B" w:rsidP="008B612B">
            <w:pPr>
              <w:rPr>
                <w:rFonts w:ascii="Times New Roman" w:hAnsi="Times New Roman"/>
                <w:sz w:val="23"/>
                <w:szCs w:val="23"/>
              </w:rPr>
            </w:pPr>
            <w:r w:rsidRPr="003050FE">
              <w:rPr>
                <w:rFonts w:ascii="Times New Roman" w:hAnsi="Times New Roman"/>
                <w:sz w:val="23"/>
                <w:szCs w:val="23"/>
              </w:rPr>
              <w:t>Khanna</w:t>
            </w:r>
          </w:p>
        </w:tc>
        <w:tc>
          <w:tcPr>
            <w:tcW w:w="1832" w:type="dxa"/>
          </w:tcPr>
          <w:p w14:paraId="0B0F7005" w14:textId="6362EBD4"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28775387</w:t>
            </w:r>
          </w:p>
        </w:tc>
        <w:tc>
          <w:tcPr>
            <w:tcW w:w="2537" w:type="dxa"/>
          </w:tcPr>
          <w:p w14:paraId="6A4925C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43656525</w:t>
            </w:r>
          </w:p>
        </w:tc>
        <w:tc>
          <w:tcPr>
            <w:tcW w:w="2126" w:type="dxa"/>
          </w:tcPr>
          <w:p w14:paraId="133AA1A7"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707088</w:t>
            </w:r>
          </w:p>
        </w:tc>
      </w:tr>
      <w:tr w:rsidR="006E7D7D" w:rsidRPr="003050FE" w14:paraId="79DDDDFE" w14:textId="77777777" w:rsidTr="007D598C">
        <w:tc>
          <w:tcPr>
            <w:tcW w:w="557" w:type="dxa"/>
          </w:tcPr>
          <w:p w14:paraId="14D4DAC2"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20</w:t>
            </w:r>
          </w:p>
        </w:tc>
        <w:tc>
          <w:tcPr>
            <w:tcW w:w="1878" w:type="dxa"/>
            <w:vAlign w:val="bottom"/>
          </w:tcPr>
          <w:p w14:paraId="44D90F1B" w14:textId="042A0AFE" w:rsidR="006E7D7D" w:rsidRPr="003050FE" w:rsidRDefault="008B612B" w:rsidP="008B612B">
            <w:pPr>
              <w:rPr>
                <w:rFonts w:ascii="Times New Roman" w:hAnsi="Times New Roman"/>
                <w:sz w:val="23"/>
                <w:szCs w:val="23"/>
              </w:rPr>
            </w:pPr>
            <w:r w:rsidRPr="003050FE">
              <w:rPr>
                <w:rFonts w:ascii="Times New Roman" w:hAnsi="Times New Roman"/>
                <w:sz w:val="23"/>
                <w:szCs w:val="23"/>
              </w:rPr>
              <w:t>Sub-urban Ludhiana</w:t>
            </w:r>
          </w:p>
        </w:tc>
        <w:tc>
          <w:tcPr>
            <w:tcW w:w="1832" w:type="dxa"/>
          </w:tcPr>
          <w:p w14:paraId="5625555A" w14:textId="27968686"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58285135</w:t>
            </w:r>
          </w:p>
        </w:tc>
        <w:tc>
          <w:tcPr>
            <w:tcW w:w="2537" w:type="dxa"/>
          </w:tcPr>
          <w:p w14:paraId="71482FAA"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23676135</w:t>
            </w:r>
          </w:p>
        </w:tc>
        <w:tc>
          <w:tcPr>
            <w:tcW w:w="2126" w:type="dxa"/>
          </w:tcPr>
          <w:p w14:paraId="79598204"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1726738</w:t>
            </w:r>
          </w:p>
        </w:tc>
      </w:tr>
      <w:tr w:rsidR="006E7D7D" w:rsidRPr="003050FE" w14:paraId="43675C61" w14:textId="77777777" w:rsidTr="007D598C">
        <w:tc>
          <w:tcPr>
            <w:tcW w:w="557" w:type="dxa"/>
          </w:tcPr>
          <w:p w14:paraId="4F9A53EE" w14:textId="77777777" w:rsidR="006E7D7D" w:rsidRPr="003050FE" w:rsidRDefault="006E7D7D" w:rsidP="000B2E84">
            <w:pPr>
              <w:pStyle w:val="ListParagraph"/>
              <w:tabs>
                <w:tab w:val="right" w:pos="9026"/>
              </w:tabs>
              <w:spacing w:after="120"/>
              <w:ind w:left="0"/>
              <w:jc w:val="both"/>
              <w:rPr>
                <w:rFonts w:ascii="Times New Roman" w:hAnsi="Times New Roman"/>
                <w:sz w:val="23"/>
                <w:szCs w:val="23"/>
              </w:rPr>
            </w:pPr>
            <w:r w:rsidRPr="003050FE">
              <w:rPr>
                <w:rFonts w:ascii="Times New Roman" w:hAnsi="Times New Roman"/>
                <w:sz w:val="23"/>
                <w:szCs w:val="23"/>
              </w:rPr>
              <w:t>21</w:t>
            </w:r>
          </w:p>
        </w:tc>
        <w:tc>
          <w:tcPr>
            <w:tcW w:w="1878" w:type="dxa"/>
          </w:tcPr>
          <w:p w14:paraId="6E92B8A2" w14:textId="442B5D69" w:rsidR="006E7D7D" w:rsidRPr="003050FE" w:rsidRDefault="008B612B" w:rsidP="008B612B">
            <w:pPr>
              <w:rPr>
                <w:rFonts w:ascii="Arial" w:eastAsia="Times New Roman" w:hAnsi="Arial" w:cs="Arial"/>
                <w:color w:val="000000"/>
              </w:rPr>
            </w:pPr>
            <w:proofErr w:type="spellStart"/>
            <w:r w:rsidRPr="003050FE">
              <w:rPr>
                <w:rFonts w:ascii="Times New Roman" w:hAnsi="Times New Roman"/>
                <w:sz w:val="23"/>
                <w:szCs w:val="23"/>
              </w:rPr>
              <w:t>Barnala</w:t>
            </w:r>
            <w:proofErr w:type="spellEnd"/>
          </w:p>
          <w:p w14:paraId="0DC223A1" w14:textId="77777777" w:rsidR="006E7D7D" w:rsidRPr="003050FE" w:rsidRDefault="006E7D7D" w:rsidP="008B612B">
            <w:pPr>
              <w:pStyle w:val="ListParagraph"/>
              <w:tabs>
                <w:tab w:val="right" w:pos="9026"/>
              </w:tabs>
              <w:spacing w:after="120"/>
              <w:ind w:left="0"/>
              <w:rPr>
                <w:rFonts w:ascii="Times New Roman" w:hAnsi="Times New Roman"/>
                <w:sz w:val="23"/>
                <w:szCs w:val="23"/>
              </w:rPr>
            </w:pPr>
          </w:p>
        </w:tc>
        <w:tc>
          <w:tcPr>
            <w:tcW w:w="1832" w:type="dxa"/>
          </w:tcPr>
          <w:p w14:paraId="6BDD85DE" w14:textId="1BBE1C3F" w:rsidR="006E7D7D" w:rsidRPr="003050FE" w:rsidRDefault="008B612B"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34453827</w:t>
            </w:r>
          </w:p>
        </w:tc>
        <w:tc>
          <w:tcPr>
            <w:tcW w:w="2537" w:type="dxa"/>
          </w:tcPr>
          <w:p w14:paraId="2C658033"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26628265</w:t>
            </w:r>
          </w:p>
        </w:tc>
        <w:tc>
          <w:tcPr>
            <w:tcW w:w="2126" w:type="dxa"/>
          </w:tcPr>
          <w:p w14:paraId="4CF3E364" w14:textId="77777777" w:rsidR="006E7D7D" w:rsidRPr="003050FE" w:rsidRDefault="006E7D7D" w:rsidP="007D598C">
            <w:pPr>
              <w:pStyle w:val="ListParagraph"/>
              <w:tabs>
                <w:tab w:val="right" w:pos="9026"/>
              </w:tabs>
              <w:spacing w:after="120"/>
              <w:ind w:left="0"/>
              <w:jc w:val="right"/>
              <w:rPr>
                <w:rFonts w:ascii="Times New Roman" w:hAnsi="Times New Roman"/>
                <w:sz w:val="23"/>
                <w:szCs w:val="23"/>
              </w:rPr>
            </w:pPr>
            <w:r w:rsidRPr="003050FE">
              <w:rPr>
                <w:rFonts w:ascii="Times New Roman" w:hAnsi="Times New Roman"/>
                <w:sz w:val="23"/>
                <w:szCs w:val="23"/>
              </w:rPr>
              <w:t>1356137</w:t>
            </w:r>
          </w:p>
        </w:tc>
      </w:tr>
      <w:tr w:rsidR="006E7D7D" w:rsidRPr="003050FE" w14:paraId="67FB07D2" w14:textId="77777777" w:rsidTr="007D598C">
        <w:tc>
          <w:tcPr>
            <w:tcW w:w="2435" w:type="dxa"/>
            <w:gridSpan w:val="2"/>
          </w:tcPr>
          <w:p w14:paraId="6F4FC20A" w14:textId="77777777" w:rsidR="006E7D7D" w:rsidRPr="003050FE" w:rsidRDefault="006E7D7D" w:rsidP="000B2E84">
            <w:pPr>
              <w:jc w:val="both"/>
              <w:rPr>
                <w:rFonts w:ascii="Times New Roman" w:hAnsi="Times New Roman"/>
                <w:sz w:val="23"/>
                <w:szCs w:val="23"/>
              </w:rPr>
            </w:pPr>
            <w:r w:rsidRPr="003050FE">
              <w:rPr>
                <w:rFonts w:ascii="Arial" w:hAnsi="Arial" w:cs="Arial"/>
                <w:b/>
                <w:bCs/>
                <w:color w:val="000000"/>
              </w:rPr>
              <w:t>Total</w:t>
            </w:r>
          </w:p>
        </w:tc>
        <w:tc>
          <w:tcPr>
            <w:tcW w:w="1832" w:type="dxa"/>
            <w:vAlign w:val="bottom"/>
          </w:tcPr>
          <w:p w14:paraId="61D3DA70" w14:textId="77777777" w:rsidR="006E7D7D" w:rsidRPr="003050FE" w:rsidRDefault="006E7D7D" w:rsidP="000B2E84">
            <w:pPr>
              <w:jc w:val="right"/>
              <w:rPr>
                <w:rFonts w:ascii="Arial" w:hAnsi="Arial" w:cs="Arial"/>
                <w:b/>
                <w:bCs/>
                <w:color w:val="000000"/>
              </w:rPr>
            </w:pPr>
            <w:r w:rsidRPr="003050FE">
              <w:rPr>
                <w:rFonts w:ascii="Arial" w:hAnsi="Arial" w:cs="Arial"/>
                <w:b/>
                <w:bCs/>
                <w:color w:val="000000"/>
              </w:rPr>
              <w:t>116,49,83,055</w:t>
            </w:r>
          </w:p>
        </w:tc>
        <w:tc>
          <w:tcPr>
            <w:tcW w:w="2537" w:type="dxa"/>
            <w:vAlign w:val="bottom"/>
          </w:tcPr>
          <w:p w14:paraId="176FEE9B" w14:textId="77777777" w:rsidR="006E7D7D" w:rsidRPr="003050FE" w:rsidRDefault="006E7D7D" w:rsidP="000B2E84">
            <w:pPr>
              <w:jc w:val="right"/>
              <w:rPr>
                <w:rFonts w:ascii="Arial" w:hAnsi="Arial" w:cs="Arial"/>
                <w:b/>
                <w:bCs/>
                <w:color w:val="000000"/>
              </w:rPr>
            </w:pPr>
            <w:r w:rsidRPr="003050FE">
              <w:rPr>
                <w:rFonts w:ascii="Arial" w:hAnsi="Arial" w:cs="Arial"/>
                <w:b/>
                <w:bCs/>
                <w:color w:val="000000"/>
              </w:rPr>
              <w:t>702549242</w:t>
            </w:r>
          </w:p>
        </w:tc>
        <w:tc>
          <w:tcPr>
            <w:tcW w:w="2126" w:type="dxa"/>
            <w:vAlign w:val="bottom"/>
          </w:tcPr>
          <w:p w14:paraId="3C2163B6" w14:textId="77777777" w:rsidR="006E7D7D" w:rsidRPr="003050FE" w:rsidRDefault="006E7D7D" w:rsidP="000B2E84">
            <w:pPr>
              <w:jc w:val="right"/>
              <w:rPr>
                <w:rFonts w:ascii="Arial" w:hAnsi="Arial" w:cs="Arial"/>
                <w:b/>
                <w:bCs/>
                <w:color w:val="000000"/>
              </w:rPr>
            </w:pPr>
            <w:r w:rsidRPr="003050FE">
              <w:rPr>
                <w:rFonts w:ascii="Arial" w:hAnsi="Arial" w:cs="Arial"/>
                <w:b/>
                <w:bCs/>
                <w:color w:val="000000"/>
              </w:rPr>
              <w:t>75392439</w:t>
            </w:r>
          </w:p>
        </w:tc>
      </w:tr>
    </w:tbl>
    <w:p w14:paraId="609AF1B7" w14:textId="65A42A15" w:rsidR="006E7D7D" w:rsidRPr="003050FE" w:rsidRDefault="006E7D7D" w:rsidP="006E7D7D">
      <w:pPr>
        <w:pStyle w:val="ListParagraph"/>
        <w:tabs>
          <w:tab w:val="right" w:pos="9026"/>
        </w:tabs>
        <w:spacing w:after="120" w:line="360" w:lineRule="auto"/>
        <w:ind w:left="616"/>
        <w:jc w:val="both"/>
        <w:rPr>
          <w:rFonts w:ascii="Times New Roman" w:hAnsi="Times New Roman"/>
          <w:b/>
          <w:bCs/>
          <w:sz w:val="24"/>
          <w:szCs w:val="24"/>
          <w:u w:val="single"/>
        </w:rPr>
      </w:pPr>
    </w:p>
    <w:p w14:paraId="3FC085DA" w14:textId="0004268C" w:rsidR="006E7D7D" w:rsidRPr="003050FE" w:rsidRDefault="00240B03" w:rsidP="00240B03">
      <w:pPr>
        <w:pStyle w:val="ListParagraph"/>
        <w:tabs>
          <w:tab w:val="right" w:pos="9026"/>
        </w:tabs>
        <w:spacing w:after="120" w:line="360" w:lineRule="auto"/>
        <w:ind w:left="284"/>
        <w:jc w:val="both"/>
        <w:rPr>
          <w:rFonts w:ascii="Arial" w:hAnsi="Arial" w:cs="Arial"/>
          <w:b/>
          <w:bCs/>
          <w:sz w:val="24"/>
          <w:szCs w:val="24"/>
        </w:rPr>
      </w:pPr>
      <w:r w:rsidRPr="003050FE">
        <w:rPr>
          <w:rFonts w:ascii="Arial" w:hAnsi="Arial" w:cs="Arial"/>
          <w:b/>
          <w:bCs/>
          <w:sz w:val="24"/>
          <w:szCs w:val="24"/>
        </w:rPr>
        <w:t xml:space="preserve">3.2 </w:t>
      </w:r>
      <w:r w:rsidR="006E7D7D" w:rsidRPr="003050FE">
        <w:rPr>
          <w:rFonts w:ascii="Arial" w:hAnsi="Arial" w:cs="Arial"/>
          <w:b/>
          <w:bCs/>
          <w:sz w:val="24"/>
          <w:szCs w:val="24"/>
          <w:u w:val="single"/>
        </w:rPr>
        <w:t>Total Load &amp; No. of connections</w:t>
      </w:r>
      <w:r w:rsidR="006E7D7D" w:rsidRPr="003050FE">
        <w:rPr>
          <w:rFonts w:ascii="Arial" w:hAnsi="Arial" w:cs="Arial"/>
          <w:b/>
          <w:bCs/>
          <w:sz w:val="24"/>
          <w:szCs w:val="24"/>
        </w:rPr>
        <w:t>:-</w:t>
      </w:r>
    </w:p>
    <w:p w14:paraId="57DBDF53" w14:textId="45F8D03D" w:rsidR="006E7D7D" w:rsidRPr="003050FE" w:rsidRDefault="00257DD0" w:rsidP="00257DD0">
      <w:pPr>
        <w:pStyle w:val="ListParagraph"/>
        <w:tabs>
          <w:tab w:val="right" w:pos="9026"/>
        </w:tabs>
        <w:spacing w:after="120" w:line="360" w:lineRule="auto"/>
        <w:ind w:left="709" w:hanging="93"/>
        <w:jc w:val="both"/>
        <w:rPr>
          <w:rFonts w:ascii="Arial" w:hAnsi="Arial" w:cs="Arial"/>
          <w:sz w:val="24"/>
          <w:szCs w:val="24"/>
        </w:rPr>
      </w:pPr>
      <w:r w:rsidRPr="003050FE">
        <w:rPr>
          <w:rFonts w:ascii="Arial" w:hAnsi="Arial" w:cs="Arial"/>
          <w:sz w:val="24"/>
          <w:szCs w:val="24"/>
        </w:rPr>
        <w:tab/>
      </w:r>
      <w:r w:rsidR="006E7D7D" w:rsidRPr="003050FE">
        <w:rPr>
          <w:rFonts w:ascii="Arial" w:hAnsi="Arial" w:cs="Arial"/>
          <w:sz w:val="24"/>
          <w:szCs w:val="24"/>
        </w:rPr>
        <w:t>Circle Wise and Category Wise (GSC, Industrial &amp; AP) total number of connections and total load released for the FY 2023-24</w:t>
      </w:r>
      <w:r w:rsidR="007A39A0" w:rsidRPr="003050FE">
        <w:rPr>
          <w:rFonts w:ascii="Arial" w:hAnsi="Arial" w:cs="Arial"/>
          <w:sz w:val="24"/>
          <w:szCs w:val="24"/>
        </w:rPr>
        <w:t>, as provided by the O/o CE/Planning, PSPCL (</w:t>
      </w:r>
      <w:r w:rsidR="007A39A0" w:rsidRPr="009E2972">
        <w:rPr>
          <w:rFonts w:ascii="Arial" w:hAnsi="Arial" w:cs="Arial"/>
          <w:b/>
          <w:bCs/>
          <w:sz w:val="24"/>
          <w:szCs w:val="24"/>
        </w:rPr>
        <w:t>Annexure-</w:t>
      </w:r>
      <w:r w:rsidR="0092322A" w:rsidRPr="009E2972">
        <w:rPr>
          <w:rFonts w:ascii="Arial" w:hAnsi="Arial" w:cs="Arial"/>
          <w:b/>
          <w:bCs/>
          <w:sz w:val="24"/>
          <w:szCs w:val="24"/>
        </w:rPr>
        <w:t>E</w:t>
      </w:r>
      <w:r w:rsidR="007A39A0" w:rsidRPr="003050FE">
        <w:rPr>
          <w:rFonts w:ascii="Arial" w:hAnsi="Arial" w:cs="Arial"/>
          <w:sz w:val="24"/>
          <w:szCs w:val="24"/>
        </w:rPr>
        <w:t>)</w:t>
      </w:r>
      <w:r w:rsidR="006E7D7D" w:rsidRPr="003050FE">
        <w:rPr>
          <w:rFonts w:ascii="Arial" w:hAnsi="Arial" w:cs="Arial"/>
          <w:sz w:val="24"/>
          <w:szCs w:val="24"/>
        </w:rPr>
        <w:t xml:space="preserve"> is tabulated below :-</w:t>
      </w:r>
    </w:p>
    <w:p w14:paraId="289F7401" w14:textId="1E200886" w:rsidR="007D598C" w:rsidRPr="003050FE" w:rsidRDefault="007D598C" w:rsidP="007D598C">
      <w:pPr>
        <w:pStyle w:val="ListParagraph"/>
        <w:tabs>
          <w:tab w:val="right" w:pos="9026"/>
        </w:tabs>
        <w:spacing w:after="0" w:line="240" w:lineRule="auto"/>
        <w:ind w:left="616"/>
        <w:jc w:val="both"/>
        <w:rPr>
          <w:rFonts w:ascii="Arial" w:hAnsi="Arial" w:cs="Arial"/>
          <w:sz w:val="24"/>
          <w:szCs w:val="24"/>
        </w:rPr>
      </w:pPr>
    </w:p>
    <w:tbl>
      <w:tblPr>
        <w:tblW w:w="9213" w:type="dxa"/>
        <w:tblInd w:w="534" w:type="dxa"/>
        <w:tblLook w:val="04A0" w:firstRow="1" w:lastRow="0" w:firstColumn="1" w:lastColumn="0" w:noHBand="0" w:noVBand="1"/>
      </w:tblPr>
      <w:tblGrid>
        <w:gridCol w:w="708"/>
        <w:gridCol w:w="1168"/>
        <w:gridCol w:w="1369"/>
        <w:gridCol w:w="1066"/>
        <w:gridCol w:w="1037"/>
        <w:gridCol w:w="1314"/>
        <w:gridCol w:w="1276"/>
        <w:gridCol w:w="1275"/>
      </w:tblGrid>
      <w:tr w:rsidR="006E7D7D" w:rsidRPr="003050FE" w14:paraId="226BA3EA" w14:textId="77777777" w:rsidTr="007D598C">
        <w:trPr>
          <w:trHeight w:val="315"/>
          <w:tblHeader/>
        </w:trPr>
        <w:tc>
          <w:tcPr>
            <w:tcW w:w="708"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91358E8"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bookmarkStart w:id="1" w:name="RANGE!B2:I27"/>
            <w:bookmarkEnd w:id="1"/>
            <w:r w:rsidRPr="003050FE">
              <w:rPr>
                <w:rFonts w:eastAsia="Times New Roman" w:cstheme="minorHAnsi"/>
                <w:b/>
                <w:bCs/>
                <w:color w:val="000000"/>
                <w:sz w:val="16"/>
                <w:szCs w:val="16"/>
                <w:lang w:bidi="pa-IN"/>
              </w:rPr>
              <w:t>S. No.</w:t>
            </w:r>
          </w:p>
        </w:tc>
        <w:tc>
          <w:tcPr>
            <w:tcW w:w="102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6468961" w14:textId="77777777" w:rsidR="006E7D7D" w:rsidRPr="003050FE" w:rsidRDefault="006E7D7D" w:rsidP="00CD561C">
            <w:pPr>
              <w:spacing w:after="0" w:line="240" w:lineRule="auto"/>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Circle</w:t>
            </w:r>
          </w:p>
        </w:tc>
        <w:tc>
          <w:tcPr>
            <w:tcW w:w="136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B114AEB"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 xml:space="preserve">GSC Connections </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173FCCE"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GSC Load</w:t>
            </w:r>
          </w:p>
        </w:tc>
        <w:tc>
          <w:tcPr>
            <w:tcW w:w="0" w:type="auto"/>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9B61FBB"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 xml:space="preserve">Industrial Connections </w:t>
            </w:r>
          </w:p>
        </w:tc>
        <w:tc>
          <w:tcPr>
            <w:tcW w:w="1314" w:type="dxa"/>
            <w:tcBorders>
              <w:top w:val="single" w:sz="8" w:space="0" w:color="auto"/>
              <w:left w:val="nil"/>
              <w:bottom w:val="single" w:sz="4" w:space="0" w:color="auto"/>
              <w:right w:val="single" w:sz="4" w:space="0" w:color="auto"/>
            </w:tcBorders>
            <w:shd w:val="clear" w:color="auto" w:fill="auto"/>
            <w:vAlign w:val="center"/>
            <w:hideMark/>
          </w:tcPr>
          <w:p w14:paraId="5AEC5247"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Industrial Load</w:t>
            </w:r>
          </w:p>
        </w:tc>
        <w:tc>
          <w:tcPr>
            <w:tcW w:w="127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71D45AF"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 xml:space="preserve">AP Connections </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790726E2"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AP Load</w:t>
            </w:r>
          </w:p>
        </w:tc>
      </w:tr>
      <w:tr w:rsidR="006E7D7D" w:rsidRPr="003050FE" w14:paraId="530D3750" w14:textId="77777777" w:rsidTr="007D598C">
        <w:trPr>
          <w:trHeight w:val="315"/>
          <w:tblHeader/>
        </w:trPr>
        <w:tc>
          <w:tcPr>
            <w:tcW w:w="708" w:type="dxa"/>
            <w:vMerge/>
            <w:tcBorders>
              <w:top w:val="single" w:sz="8" w:space="0" w:color="auto"/>
              <w:left w:val="single" w:sz="8" w:space="0" w:color="auto"/>
              <w:bottom w:val="single" w:sz="4" w:space="0" w:color="auto"/>
              <w:right w:val="single" w:sz="4" w:space="0" w:color="auto"/>
            </w:tcBorders>
            <w:vAlign w:val="center"/>
            <w:hideMark/>
          </w:tcPr>
          <w:p w14:paraId="167C0C92"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027" w:type="dxa"/>
            <w:vMerge/>
            <w:tcBorders>
              <w:top w:val="single" w:sz="8" w:space="0" w:color="auto"/>
              <w:left w:val="single" w:sz="4" w:space="0" w:color="auto"/>
              <w:bottom w:val="single" w:sz="4" w:space="0" w:color="auto"/>
              <w:right w:val="single" w:sz="4" w:space="0" w:color="auto"/>
            </w:tcBorders>
            <w:vAlign w:val="center"/>
            <w:hideMark/>
          </w:tcPr>
          <w:p w14:paraId="2FFAF83C"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369" w:type="dxa"/>
            <w:vMerge/>
            <w:tcBorders>
              <w:top w:val="single" w:sz="8" w:space="0" w:color="auto"/>
              <w:left w:val="single" w:sz="4" w:space="0" w:color="auto"/>
              <w:bottom w:val="single" w:sz="4" w:space="0" w:color="auto"/>
              <w:right w:val="single" w:sz="4" w:space="0" w:color="auto"/>
            </w:tcBorders>
            <w:vAlign w:val="center"/>
            <w:hideMark/>
          </w:tcPr>
          <w:p w14:paraId="4A11DC4E"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0" w:type="auto"/>
            <w:tcBorders>
              <w:top w:val="nil"/>
              <w:left w:val="nil"/>
              <w:bottom w:val="single" w:sz="4" w:space="0" w:color="auto"/>
              <w:right w:val="single" w:sz="4" w:space="0" w:color="auto"/>
            </w:tcBorders>
            <w:shd w:val="clear" w:color="auto" w:fill="auto"/>
            <w:vAlign w:val="center"/>
            <w:hideMark/>
          </w:tcPr>
          <w:p w14:paraId="2A3D7341" w14:textId="61A675D8"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(in KW/KVA)</w:t>
            </w: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127B5311"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314" w:type="dxa"/>
            <w:tcBorders>
              <w:top w:val="nil"/>
              <w:left w:val="nil"/>
              <w:bottom w:val="single" w:sz="4" w:space="0" w:color="auto"/>
              <w:right w:val="single" w:sz="4" w:space="0" w:color="auto"/>
            </w:tcBorders>
            <w:shd w:val="clear" w:color="auto" w:fill="auto"/>
            <w:vAlign w:val="center"/>
            <w:hideMark/>
          </w:tcPr>
          <w:p w14:paraId="202E6D79"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(in KW/KVA)</w:t>
            </w: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302A7A93"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275" w:type="dxa"/>
            <w:tcBorders>
              <w:top w:val="nil"/>
              <w:left w:val="nil"/>
              <w:bottom w:val="single" w:sz="4" w:space="0" w:color="auto"/>
              <w:right w:val="single" w:sz="8" w:space="0" w:color="auto"/>
            </w:tcBorders>
            <w:shd w:val="clear" w:color="auto" w:fill="auto"/>
            <w:vAlign w:val="center"/>
            <w:hideMark/>
          </w:tcPr>
          <w:p w14:paraId="68AD150B"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 xml:space="preserve">(in KW/KVA)  </w:t>
            </w:r>
          </w:p>
        </w:tc>
      </w:tr>
      <w:tr w:rsidR="006E7D7D" w:rsidRPr="003050FE" w14:paraId="3C4C0BCB" w14:textId="77777777" w:rsidTr="007D598C">
        <w:trPr>
          <w:trHeight w:val="315"/>
          <w:tblHeader/>
        </w:trPr>
        <w:tc>
          <w:tcPr>
            <w:tcW w:w="708" w:type="dxa"/>
            <w:vMerge/>
            <w:tcBorders>
              <w:top w:val="single" w:sz="8" w:space="0" w:color="auto"/>
              <w:left w:val="single" w:sz="8" w:space="0" w:color="auto"/>
              <w:bottom w:val="single" w:sz="4" w:space="0" w:color="auto"/>
              <w:right w:val="single" w:sz="4" w:space="0" w:color="auto"/>
            </w:tcBorders>
            <w:vAlign w:val="center"/>
            <w:hideMark/>
          </w:tcPr>
          <w:p w14:paraId="3D0FDC9E"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027" w:type="dxa"/>
            <w:vMerge/>
            <w:tcBorders>
              <w:top w:val="single" w:sz="8" w:space="0" w:color="auto"/>
              <w:left w:val="single" w:sz="4" w:space="0" w:color="auto"/>
              <w:bottom w:val="single" w:sz="4" w:space="0" w:color="auto"/>
              <w:right w:val="single" w:sz="4" w:space="0" w:color="auto"/>
            </w:tcBorders>
            <w:vAlign w:val="center"/>
            <w:hideMark/>
          </w:tcPr>
          <w:p w14:paraId="248F6A19" w14:textId="77777777" w:rsidR="006E7D7D" w:rsidRPr="003050FE" w:rsidRDefault="006E7D7D" w:rsidP="000B2E84">
            <w:pPr>
              <w:spacing w:after="0" w:line="240" w:lineRule="auto"/>
              <w:rPr>
                <w:rFonts w:eastAsia="Times New Roman" w:cstheme="minorHAnsi"/>
                <w:b/>
                <w:bCs/>
                <w:color w:val="000000"/>
                <w:sz w:val="16"/>
                <w:szCs w:val="16"/>
                <w:lang w:bidi="pa-IN"/>
              </w:rPr>
            </w:pPr>
          </w:p>
        </w:tc>
        <w:tc>
          <w:tcPr>
            <w:tcW w:w="1369" w:type="dxa"/>
            <w:tcBorders>
              <w:top w:val="nil"/>
              <w:left w:val="nil"/>
              <w:bottom w:val="single" w:sz="4" w:space="0" w:color="auto"/>
              <w:right w:val="single" w:sz="4" w:space="0" w:color="auto"/>
            </w:tcBorders>
            <w:shd w:val="clear" w:color="auto" w:fill="auto"/>
            <w:vAlign w:val="bottom"/>
            <w:hideMark/>
          </w:tcPr>
          <w:p w14:paraId="2CE60C9C"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No.</w:t>
            </w:r>
          </w:p>
        </w:tc>
        <w:tc>
          <w:tcPr>
            <w:tcW w:w="0" w:type="auto"/>
            <w:tcBorders>
              <w:top w:val="nil"/>
              <w:left w:val="nil"/>
              <w:bottom w:val="single" w:sz="4" w:space="0" w:color="auto"/>
              <w:right w:val="single" w:sz="4" w:space="0" w:color="auto"/>
            </w:tcBorders>
            <w:shd w:val="clear" w:color="auto" w:fill="auto"/>
            <w:vAlign w:val="bottom"/>
            <w:hideMark/>
          </w:tcPr>
          <w:p w14:paraId="107E9A1C"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Load</w:t>
            </w:r>
          </w:p>
        </w:tc>
        <w:tc>
          <w:tcPr>
            <w:tcW w:w="0" w:type="auto"/>
            <w:tcBorders>
              <w:top w:val="nil"/>
              <w:left w:val="nil"/>
              <w:bottom w:val="single" w:sz="4" w:space="0" w:color="auto"/>
              <w:right w:val="single" w:sz="4" w:space="0" w:color="auto"/>
            </w:tcBorders>
            <w:shd w:val="clear" w:color="auto" w:fill="auto"/>
            <w:vAlign w:val="bottom"/>
            <w:hideMark/>
          </w:tcPr>
          <w:p w14:paraId="63EAEB0D"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No.</w:t>
            </w:r>
          </w:p>
        </w:tc>
        <w:tc>
          <w:tcPr>
            <w:tcW w:w="1314" w:type="dxa"/>
            <w:tcBorders>
              <w:top w:val="nil"/>
              <w:left w:val="nil"/>
              <w:bottom w:val="single" w:sz="4" w:space="0" w:color="auto"/>
              <w:right w:val="single" w:sz="4" w:space="0" w:color="auto"/>
            </w:tcBorders>
            <w:shd w:val="clear" w:color="auto" w:fill="auto"/>
            <w:vAlign w:val="bottom"/>
            <w:hideMark/>
          </w:tcPr>
          <w:p w14:paraId="46484B7B"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Load</w:t>
            </w:r>
          </w:p>
        </w:tc>
        <w:tc>
          <w:tcPr>
            <w:tcW w:w="1276" w:type="dxa"/>
            <w:tcBorders>
              <w:top w:val="nil"/>
              <w:left w:val="nil"/>
              <w:bottom w:val="single" w:sz="4" w:space="0" w:color="auto"/>
              <w:right w:val="single" w:sz="4" w:space="0" w:color="auto"/>
            </w:tcBorders>
            <w:shd w:val="clear" w:color="auto" w:fill="auto"/>
            <w:vAlign w:val="bottom"/>
            <w:hideMark/>
          </w:tcPr>
          <w:p w14:paraId="5E848DE4"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No.</w:t>
            </w:r>
          </w:p>
        </w:tc>
        <w:tc>
          <w:tcPr>
            <w:tcW w:w="1275" w:type="dxa"/>
            <w:tcBorders>
              <w:top w:val="nil"/>
              <w:left w:val="nil"/>
              <w:bottom w:val="single" w:sz="4" w:space="0" w:color="auto"/>
              <w:right w:val="single" w:sz="8" w:space="0" w:color="auto"/>
            </w:tcBorders>
            <w:shd w:val="clear" w:color="auto" w:fill="auto"/>
            <w:vAlign w:val="bottom"/>
            <w:hideMark/>
          </w:tcPr>
          <w:p w14:paraId="1E44465C" w14:textId="77777777" w:rsidR="006E7D7D" w:rsidRPr="003050FE" w:rsidRDefault="006E7D7D" w:rsidP="000B2E84">
            <w:pPr>
              <w:spacing w:after="0" w:line="240" w:lineRule="auto"/>
              <w:jc w:val="center"/>
              <w:rPr>
                <w:rFonts w:eastAsia="Times New Roman" w:cstheme="minorHAnsi"/>
                <w:b/>
                <w:bCs/>
                <w:color w:val="000000"/>
                <w:sz w:val="16"/>
                <w:szCs w:val="16"/>
                <w:lang w:bidi="pa-IN"/>
              </w:rPr>
            </w:pPr>
            <w:r w:rsidRPr="003050FE">
              <w:rPr>
                <w:rFonts w:eastAsia="Times New Roman" w:cstheme="minorHAnsi"/>
                <w:b/>
                <w:bCs/>
                <w:color w:val="000000"/>
                <w:sz w:val="16"/>
                <w:szCs w:val="16"/>
                <w:lang w:bidi="pa-IN"/>
              </w:rPr>
              <w:t>Load</w:t>
            </w:r>
          </w:p>
        </w:tc>
      </w:tr>
      <w:tr w:rsidR="006E7D7D" w:rsidRPr="003050FE" w14:paraId="2AF63BB0" w14:textId="77777777" w:rsidTr="007D598C">
        <w:trPr>
          <w:trHeight w:val="315"/>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C6D327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w:t>
            </w:r>
          </w:p>
        </w:tc>
        <w:tc>
          <w:tcPr>
            <w:tcW w:w="1027" w:type="dxa"/>
            <w:tcBorders>
              <w:top w:val="nil"/>
              <w:left w:val="nil"/>
              <w:bottom w:val="single" w:sz="4" w:space="0" w:color="auto"/>
              <w:right w:val="single" w:sz="4" w:space="0" w:color="auto"/>
            </w:tcBorders>
            <w:shd w:val="clear" w:color="auto" w:fill="auto"/>
            <w:noWrap/>
            <w:vAlign w:val="center"/>
            <w:hideMark/>
          </w:tcPr>
          <w:p w14:paraId="14355F77" w14:textId="4FF4AF57"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Amritsar-city</w:t>
            </w:r>
          </w:p>
        </w:tc>
        <w:tc>
          <w:tcPr>
            <w:tcW w:w="1369" w:type="dxa"/>
            <w:tcBorders>
              <w:top w:val="nil"/>
              <w:left w:val="nil"/>
              <w:bottom w:val="single" w:sz="4" w:space="0" w:color="auto"/>
              <w:right w:val="single" w:sz="4" w:space="0" w:color="auto"/>
            </w:tcBorders>
            <w:shd w:val="clear" w:color="auto" w:fill="auto"/>
            <w:noWrap/>
            <w:vAlign w:val="center"/>
            <w:hideMark/>
          </w:tcPr>
          <w:p w14:paraId="5E9C0B1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6018</w:t>
            </w:r>
          </w:p>
        </w:tc>
        <w:tc>
          <w:tcPr>
            <w:tcW w:w="0" w:type="auto"/>
            <w:tcBorders>
              <w:top w:val="nil"/>
              <w:left w:val="nil"/>
              <w:bottom w:val="single" w:sz="4" w:space="0" w:color="auto"/>
              <w:right w:val="single" w:sz="4" w:space="0" w:color="auto"/>
            </w:tcBorders>
            <w:shd w:val="clear" w:color="auto" w:fill="auto"/>
            <w:noWrap/>
            <w:vAlign w:val="bottom"/>
            <w:hideMark/>
          </w:tcPr>
          <w:p w14:paraId="2362F17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16034</w:t>
            </w:r>
          </w:p>
        </w:tc>
        <w:tc>
          <w:tcPr>
            <w:tcW w:w="0" w:type="auto"/>
            <w:tcBorders>
              <w:top w:val="nil"/>
              <w:left w:val="nil"/>
              <w:bottom w:val="single" w:sz="4" w:space="0" w:color="auto"/>
              <w:right w:val="single" w:sz="4" w:space="0" w:color="auto"/>
            </w:tcBorders>
            <w:shd w:val="clear" w:color="auto" w:fill="auto"/>
            <w:noWrap/>
            <w:vAlign w:val="center"/>
            <w:hideMark/>
          </w:tcPr>
          <w:p w14:paraId="25D60FD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159</w:t>
            </w:r>
          </w:p>
        </w:tc>
        <w:tc>
          <w:tcPr>
            <w:tcW w:w="1314" w:type="dxa"/>
            <w:tcBorders>
              <w:top w:val="nil"/>
              <w:left w:val="nil"/>
              <w:bottom w:val="single" w:sz="4" w:space="0" w:color="auto"/>
              <w:right w:val="single" w:sz="4" w:space="0" w:color="auto"/>
            </w:tcBorders>
            <w:shd w:val="clear" w:color="auto" w:fill="auto"/>
            <w:noWrap/>
            <w:vAlign w:val="bottom"/>
            <w:hideMark/>
          </w:tcPr>
          <w:p w14:paraId="202B5C8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2807</w:t>
            </w:r>
          </w:p>
        </w:tc>
        <w:tc>
          <w:tcPr>
            <w:tcW w:w="1276" w:type="dxa"/>
            <w:tcBorders>
              <w:top w:val="nil"/>
              <w:left w:val="nil"/>
              <w:bottom w:val="single" w:sz="4" w:space="0" w:color="auto"/>
              <w:right w:val="single" w:sz="4" w:space="0" w:color="auto"/>
            </w:tcBorders>
            <w:shd w:val="clear" w:color="auto" w:fill="auto"/>
            <w:noWrap/>
            <w:vAlign w:val="bottom"/>
            <w:hideMark/>
          </w:tcPr>
          <w:p w14:paraId="3A88F58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c>
          <w:tcPr>
            <w:tcW w:w="1275" w:type="dxa"/>
            <w:tcBorders>
              <w:top w:val="nil"/>
              <w:left w:val="nil"/>
              <w:bottom w:val="single" w:sz="4" w:space="0" w:color="auto"/>
              <w:right w:val="single" w:sz="8" w:space="0" w:color="auto"/>
            </w:tcBorders>
            <w:shd w:val="clear" w:color="auto" w:fill="auto"/>
            <w:noWrap/>
            <w:vAlign w:val="center"/>
            <w:hideMark/>
          </w:tcPr>
          <w:p w14:paraId="333FA05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r>
      <w:tr w:rsidR="006E7D7D" w:rsidRPr="003050FE" w14:paraId="07D0FF24" w14:textId="77777777" w:rsidTr="007D598C">
        <w:trPr>
          <w:trHeight w:val="315"/>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35C96D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w:t>
            </w:r>
          </w:p>
        </w:tc>
        <w:tc>
          <w:tcPr>
            <w:tcW w:w="1027" w:type="dxa"/>
            <w:tcBorders>
              <w:top w:val="nil"/>
              <w:left w:val="nil"/>
              <w:bottom w:val="single" w:sz="4" w:space="0" w:color="auto"/>
              <w:right w:val="single" w:sz="4" w:space="0" w:color="auto"/>
            </w:tcBorders>
            <w:shd w:val="clear" w:color="auto" w:fill="auto"/>
            <w:noWrap/>
            <w:vAlign w:val="center"/>
            <w:hideMark/>
          </w:tcPr>
          <w:p w14:paraId="5214AADF" w14:textId="0C7D242A"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Amritsar-sub</w:t>
            </w:r>
          </w:p>
        </w:tc>
        <w:tc>
          <w:tcPr>
            <w:tcW w:w="1369" w:type="dxa"/>
            <w:tcBorders>
              <w:top w:val="nil"/>
              <w:left w:val="nil"/>
              <w:bottom w:val="single" w:sz="4" w:space="0" w:color="auto"/>
              <w:right w:val="single" w:sz="4" w:space="0" w:color="auto"/>
            </w:tcBorders>
            <w:shd w:val="clear" w:color="auto" w:fill="auto"/>
            <w:noWrap/>
            <w:vAlign w:val="center"/>
            <w:hideMark/>
          </w:tcPr>
          <w:p w14:paraId="7DEC203F"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16725</w:t>
            </w:r>
          </w:p>
        </w:tc>
        <w:tc>
          <w:tcPr>
            <w:tcW w:w="0" w:type="auto"/>
            <w:tcBorders>
              <w:top w:val="nil"/>
              <w:left w:val="nil"/>
              <w:bottom w:val="single" w:sz="4" w:space="0" w:color="auto"/>
              <w:right w:val="single" w:sz="4" w:space="0" w:color="auto"/>
            </w:tcBorders>
            <w:shd w:val="clear" w:color="auto" w:fill="auto"/>
            <w:noWrap/>
            <w:vAlign w:val="bottom"/>
            <w:hideMark/>
          </w:tcPr>
          <w:p w14:paraId="669E1F0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37100</w:t>
            </w:r>
          </w:p>
        </w:tc>
        <w:tc>
          <w:tcPr>
            <w:tcW w:w="0" w:type="auto"/>
            <w:tcBorders>
              <w:top w:val="nil"/>
              <w:left w:val="nil"/>
              <w:bottom w:val="single" w:sz="4" w:space="0" w:color="auto"/>
              <w:right w:val="single" w:sz="4" w:space="0" w:color="auto"/>
            </w:tcBorders>
            <w:shd w:val="clear" w:color="auto" w:fill="auto"/>
            <w:noWrap/>
            <w:vAlign w:val="center"/>
            <w:hideMark/>
          </w:tcPr>
          <w:p w14:paraId="5B19190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201</w:t>
            </w:r>
          </w:p>
        </w:tc>
        <w:tc>
          <w:tcPr>
            <w:tcW w:w="1314" w:type="dxa"/>
            <w:tcBorders>
              <w:top w:val="nil"/>
              <w:left w:val="nil"/>
              <w:bottom w:val="single" w:sz="4" w:space="0" w:color="auto"/>
              <w:right w:val="single" w:sz="4" w:space="0" w:color="auto"/>
            </w:tcBorders>
            <w:shd w:val="clear" w:color="auto" w:fill="auto"/>
            <w:noWrap/>
            <w:vAlign w:val="bottom"/>
            <w:hideMark/>
          </w:tcPr>
          <w:p w14:paraId="6CE2C27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10155</w:t>
            </w:r>
          </w:p>
        </w:tc>
        <w:tc>
          <w:tcPr>
            <w:tcW w:w="1276" w:type="dxa"/>
            <w:tcBorders>
              <w:top w:val="nil"/>
              <w:left w:val="nil"/>
              <w:bottom w:val="single" w:sz="4" w:space="0" w:color="auto"/>
              <w:right w:val="single" w:sz="4" w:space="0" w:color="auto"/>
            </w:tcBorders>
            <w:shd w:val="clear" w:color="auto" w:fill="auto"/>
            <w:noWrap/>
            <w:vAlign w:val="bottom"/>
            <w:hideMark/>
          </w:tcPr>
          <w:p w14:paraId="524B38A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w:t>
            </w:r>
          </w:p>
        </w:tc>
        <w:tc>
          <w:tcPr>
            <w:tcW w:w="1275" w:type="dxa"/>
            <w:tcBorders>
              <w:top w:val="nil"/>
              <w:left w:val="nil"/>
              <w:bottom w:val="single" w:sz="4" w:space="0" w:color="auto"/>
              <w:right w:val="single" w:sz="8" w:space="0" w:color="auto"/>
            </w:tcBorders>
            <w:shd w:val="clear" w:color="auto" w:fill="auto"/>
            <w:noWrap/>
            <w:vAlign w:val="center"/>
            <w:hideMark/>
          </w:tcPr>
          <w:p w14:paraId="2AC94E6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86</w:t>
            </w:r>
          </w:p>
        </w:tc>
      </w:tr>
      <w:tr w:rsidR="006E7D7D" w:rsidRPr="003050FE" w14:paraId="1B9063F4" w14:textId="77777777" w:rsidTr="007D598C">
        <w:trPr>
          <w:trHeight w:val="315"/>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7D8AD0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w:t>
            </w:r>
          </w:p>
        </w:tc>
        <w:tc>
          <w:tcPr>
            <w:tcW w:w="1027" w:type="dxa"/>
            <w:tcBorders>
              <w:top w:val="nil"/>
              <w:left w:val="nil"/>
              <w:bottom w:val="single" w:sz="4" w:space="0" w:color="auto"/>
              <w:right w:val="single" w:sz="4" w:space="0" w:color="auto"/>
            </w:tcBorders>
            <w:shd w:val="clear" w:color="auto" w:fill="auto"/>
            <w:noWrap/>
            <w:vAlign w:val="center"/>
            <w:hideMark/>
          </w:tcPr>
          <w:p w14:paraId="4E726159" w14:textId="6D5912E5"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Taran-</w:t>
            </w:r>
            <w:proofErr w:type="spellStart"/>
            <w:r w:rsidRPr="003050FE">
              <w:rPr>
                <w:rFonts w:ascii="Times New Roman" w:eastAsia="Times New Roman" w:hAnsi="Times New Roman" w:cs="Times New Roman"/>
                <w:b/>
                <w:bCs/>
                <w:sz w:val="16"/>
                <w:szCs w:val="16"/>
                <w:lang w:bidi="pa-IN"/>
              </w:rPr>
              <w:t>taran</w:t>
            </w:r>
            <w:proofErr w:type="spellEnd"/>
          </w:p>
        </w:tc>
        <w:tc>
          <w:tcPr>
            <w:tcW w:w="1369" w:type="dxa"/>
            <w:tcBorders>
              <w:top w:val="nil"/>
              <w:left w:val="nil"/>
              <w:bottom w:val="single" w:sz="4" w:space="0" w:color="auto"/>
              <w:right w:val="single" w:sz="4" w:space="0" w:color="auto"/>
            </w:tcBorders>
            <w:shd w:val="clear" w:color="auto" w:fill="auto"/>
            <w:noWrap/>
            <w:vAlign w:val="center"/>
            <w:hideMark/>
          </w:tcPr>
          <w:p w14:paraId="150D669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10408</w:t>
            </w:r>
          </w:p>
        </w:tc>
        <w:tc>
          <w:tcPr>
            <w:tcW w:w="0" w:type="auto"/>
            <w:tcBorders>
              <w:top w:val="nil"/>
              <w:left w:val="nil"/>
              <w:bottom w:val="single" w:sz="4" w:space="0" w:color="auto"/>
              <w:right w:val="single" w:sz="4" w:space="0" w:color="auto"/>
            </w:tcBorders>
            <w:shd w:val="clear" w:color="auto" w:fill="auto"/>
            <w:noWrap/>
            <w:vAlign w:val="bottom"/>
            <w:hideMark/>
          </w:tcPr>
          <w:p w14:paraId="3E250E0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20817</w:t>
            </w:r>
          </w:p>
        </w:tc>
        <w:tc>
          <w:tcPr>
            <w:tcW w:w="0" w:type="auto"/>
            <w:tcBorders>
              <w:top w:val="nil"/>
              <w:left w:val="nil"/>
              <w:bottom w:val="single" w:sz="4" w:space="0" w:color="auto"/>
              <w:right w:val="single" w:sz="4" w:space="0" w:color="auto"/>
            </w:tcBorders>
            <w:shd w:val="clear" w:color="auto" w:fill="auto"/>
            <w:noWrap/>
            <w:vAlign w:val="center"/>
            <w:hideMark/>
          </w:tcPr>
          <w:p w14:paraId="2E985A0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93</w:t>
            </w:r>
          </w:p>
        </w:tc>
        <w:tc>
          <w:tcPr>
            <w:tcW w:w="1314" w:type="dxa"/>
            <w:tcBorders>
              <w:top w:val="nil"/>
              <w:left w:val="nil"/>
              <w:bottom w:val="single" w:sz="4" w:space="0" w:color="auto"/>
              <w:right w:val="single" w:sz="4" w:space="0" w:color="auto"/>
            </w:tcBorders>
            <w:shd w:val="clear" w:color="auto" w:fill="auto"/>
            <w:noWrap/>
            <w:vAlign w:val="bottom"/>
            <w:hideMark/>
          </w:tcPr>
          <w:p w14:paraId="25C32B9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11684</w:t>
            </w:r>
          </w:p>
        </w:tc>
        <w:tc>
          <w:tcPr>
            <w:tcW w:w="1276" w:type="dxa"/>
            <w:tcBorders>
              <w:top w:val="nil"/>
              <w:left w:val="nil"/>
              <w:bottom w:val="single" w:sz="4" w:space="0" w:color="auto"/>
              <w:right w:val="single" w:sz="4" w:space="0" w:color="auto"/>
            </w:tcBorders>
            <w:shd w:val="clear" w:color="auto" w:fill="auto"/>
            <w:noWrap/>
            <w:vAlign w:val="bottom"/>
            <w:hideMark/>
          </w:tcPr>
          <w:p w14:paraId="4B6D1B2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w:t>
            </w:r>
          </w:p>
        </w:tc>
        <w:tc>
          <w:tcPr>
            <w:tcW w:w="1275" w:type="dxa"/>
            <w:tcBorders>
              <w:top w:val="nil"/>
              <w:left w:val="nil"/>
              <w:bottom w:val="single" w:sz="4" w:space="0" w:color="auto"/>
              <w:right w:val="single" w:sz="8" w:space="0" w:color="auto"/>
            </w:tcBorders>
            <w:shd w:val="clear" w:color="auto" w:fill="auto"/>
            <w:noWrap/>
            <w:vAlign w:val="center"/>
            <w:hideMark/>
          </w:tcPr>
          <w:p w14:paraId="33B756F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59</w:t>
            </w:r>
          </w:p>
        </w:tc>
      </w:tr>
      <w:tr w:rsidR="006E7D7D" w:rsidRPr="003050FE" w14:paraId="68A6E5BA"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D5744C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w:t>
            </w:r>
          </w:p>
        </w:tc>
        <w:tc>
          <w:tcPr>
            <w:tcW w:w="1027" w:type="dxa"/>
            <w:tcBorders>
              <w:top w:val="nil"/>
              <w:left w:val="nil"/>
              <w:bottom w:val="single" w:sz="4" w:space="0" w:color="auto"/>
              <w:right w:val="single" w:sz="4" w:space="0" w:color="auto"/>
            </w:tcBorders>
            <w:shd w:val="clear" w:color="auto" w:fill="auto"/>
            <w:noWrap/>
            <w:vAlign w:val="center"/>
            <w:hideMark/>
          </w:tcPr>
          <w:p w14:paraId="67F68EE3" w14:textId="5A21C41D"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Gurdaspur</w:t>
            </w:r>
          </w:p>
        </w:tc>
        <w:tc>
          <w:tcPr>
            <w:tcW w:w="1369" w:type="dxa"/>
            <w:tcBorders>
              <w:top w:val="nil"/>
              <w:left w:val="nil"/>
              <w:bottom w:val="single" w:sz="4" w:space="0" w:color="auto"/>
              <w:right w:val="single" w:sz="4" w:space="0" w:color="auto"/>
            </w:tcBorders>
            <w:shd w:val="clear" w:color="auto" w:fill="auto"/>
            <w:noWrap/>
            <w:vAlign w:val="center"/>
            <w:hideMark/>
          </w:tcPr>
          <w:p w14:paraId="78D4795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19519</w:t>
            </w:r>
          </w:p>
        </w:tc>
        <w:tc>
          <w:tcPr>
            <w:tcW w:w="0" w:type="auto"/>
            <w:tcBorders>
              <w:top w:val="nil"/>
              <w:left w:val="nil"/>
              <w:bottom w:val="single" w:sz="4" w:space="0" w:color="auto"/>
              <w:right w:val="single" w:sz="4" w:space="0" w:color="auto"/>
            </w:tcBorders>
            <w:shd w:val="clear" w:color="auto" w:fill="auto"/>
            <w:vAlign w:val="bottom"/>
            <w:hideMark/>
          </w:tcPr>
          <w:p w14:paraId="0A3F3D5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43389</w:t>
            </w:r>
          </w:p>
        </w:tc>
        <w:tc>
          <w:tcPr>
            <w:tcW w:w="0" w:type="auto"/>
            <w:tcBorders>
              <w:top w:val="nil"/>
              <w:left w:val="nil"/>
              <w:bottom w:val="single" w:sz="4" w:space="0" w:color="auto"/>
              <w:right w:val="single" w:sz="4" w:space="0" w:color="auto"/>
            </w:tcBorders>
            <w:shd w:val="clear" w:color="auto" w:fill="auto"/>
            <w:noWrap/>
            <w:vAlign w:val="center"/>
            <w:hideMark/>
          </w:tcPr>
          <w:p w14:paraId="37212AD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248</w:t>
            </w:r>
          </w:p>
        </w:tc>
        <w:tc>
          <w:tcPr>
            <w:tcW w:w="1314" w:type="dxa"/>
            <w:tcBorders>
              <w:top w:val="nil"/>
              <w:left w:val="nil"/>
              <w:bottom w:val="single" w:sz="4" w:space="0" w:color="auto"/>
              <w:right w:val="single" w:sz="4" w:space="0" w:color="auto"/>
            </w:tcBorders>
            <w:shd w:val="clear" w:color="auto" w:fill="auto"/>
            <w:vAlign w:val="bottom"/>
            <w:hideMark/>
          </w:tcPr>
          <w:p w14:paraId="0E764E9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15531</w:t>
            </w:r>
          </w:p>
        </w:tc>
        <w:tc>
          <w:tcPr>
            <w:tcW w:w="1276" w:type="dxa"/>
            <w:tcBorders>
              <w:top w:val="nil"/>
              <w:left w:val="nil"/>
              <w:bottom w:val="single" w:sz="4" w:space="0" w:color="auto"/>
              <w:right w:val="single" w:sz="4" w:space="0" w:color="auto"/>
            </w:tcBorders>
            <w:shd w:val="clear" w:color="auto" w:fill="auto"/>
            <w:noWrap/>
            <w:vAlign w:val="bottom"/>
            <w:hideMark/>
          </w:tcPr>
          <w:p w14:paraId="6BB16BF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13</w:t>
            </w:r>
          </w:p>
        </w:tc>
        <w:tc>
          <w:tcPr>
            <w:tcW w:w="1275" w:type="dxa"/>
            <w:tcBorders>
              <w:top w:val="nil"/>
              <w:left w:val="nil"/>
              <w:bottom w:val="single" w:sz="4" w:space="0" w:color="auto"/>
              <w:right w:val="single" w:sz="8" w:space="0" w:color="auto"/>
            </w:tcBorders>
            <w:shd w:val="clear" w:color="auto" w:fill="auto"/>
            <w:vAlign w:val="center"/>
            <w:hideMark/>
          </w:tcPr>
          <w:p w14:paraId="1088BC2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107</w:t>
            </w:r>
          </w:p>
        </w:tc>
      </w:tr>
      <w:tr w:rsidR="006E7D7D" w:rsidRPr="003050FE" w14:paraId="69E0C19E"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5C80E4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5</w:t>
            </w:r>
          </w:p>
        </w:tc>
        <w:tc>
          <w:tcPr>
            <w:tcW w:w="1027" w:type="dxa"/>
            <w:tcBorders>
              <w:top w:val="nil"/>
              <w:left w:val="nil"/>
              <w:bottom w:val="single" w:sz="4" w:space="0" w:color="auto"/>
              <w:right w:val="single" w:sz="4" w:space="0" w:color="auto"/>
            </w:tcBorders>
            <w:shd w:val="clear" w:color="auto" w:fill="auto"/>
            <w:noWrap/>
            <w:vAlign w:val="center"/>
            <w:hideMark/>
          </w:tcPr>
          <w:p w14:paraId="46D971DF" w14:textId="09F1DB4F"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Jalandhar</w:t>
            </w:r>
          </w:p>
        </w:tc>
        <w:tc>
          <w:tcPr>
            <w:tcW w:w="1369" w:type="dxa"/>
            <w:tcBorders>
              <w:top w:val="nil"/>
              <w:left w:val="nil"/>
              <w:bottom w:val="single" w:sz="4" w:space="0" w:color="auto"/>
              <w:right w:val="single" w:sz="4" w:space="0" w:color="auto"/>
            </w:tcBorders>
            <w:shd w:val="clear" w:color="auto" w:fill="auto"/>
            <w:noWrap/>
            <w:vAlign w:val="center"/>
            <w:hideMark/>
          </w:tcPr>
          <w:p w14:paraId="1EF23FF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20665</w:t>
            </w:r>
          </w:p>
        </w:tc>
        <w:tc>
          <w:tcPr>
            <w:tcW w:w="0" w:type="auto"/>
            <w:tcBorders>
              <w:top w:val="nil"/>
              <w:left w:val="nil"/>
              <w:bottom w:val="single" w:sz="4" w:space="0" w:color="auto"/>
              <w:right w:val="single" w:sz="4" w:space="0" w:color="auto"/>
            </w:tcBorders>
            <w:shd w:val="clear" w:color="auto" w:fill="auto"/>
            <w:vAlign w:val="bottom"/>
            <w:hideMark/>
          </w:tcPr>
          <w:p w14:paraId="4E8BE8C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49349</w:t>
            </w:r>
          </w:p>
        </w:tc>
        <w:tc>
          <w:tcPr>
            <w:tcW w:w="0" w:type="auto"/>
            <w:tcBorders>
              <w:top w:val="nil"/>
              <w:left w:val="nil"/>
              <w:bottom w:val="single" w:sz="4" w:space="0" w:color="auto"/>
              <w:right w:val="single" w:sz="4" w:space="0" w:color="auto"/>
            </w:tcBorders>
            <w:shd w:val="clear" w:color="auto" w:fill="auto"/>
            <w:noWrap/>
            <w:vAlign w:val="center"/>
            <w:hideMark/>
          </w:tcPr>
          <w:p w14:paraId="686DE72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235</w:t>
            </w:r>
          </w:p>
        </w:tc>
        <w:tc>
          <w:tcPr>
            <w:tcW w:w="1314" w:type="dxa"/>
            <w:tcBorders>
              <w:top w:val="nil"/>
              <w:left w:val="nil"/>
              <w:bottom w:val="single" w:sz="4" w:space="0" w:color="auto"/>
              <w:right w:val="single" w:sz="4" w:space="0" w:color="auto"/>
            </w:tcBorders>
            <w:shd w:val="clear" w:color="auto" w:fill="auto"/>
            <w:vAlign w:val="bottom"/>
            <w:hideMark/>
          </w:tcPr>
          <w:p w14:paraId="5B4A446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21853</w:t>
            </w:r>
          </w:p>
        </w:tc>
        <w:tc>
          <w:tcPr>
            <w:tcW w:w="1276" w:type="dxa"/>
            <w:tcBorders>
              <w:top w:val="nil"/>
              <w:left w:val="nil"/>
              <w:bottom w:val="single" w:sz="4" w:space="0" w:color="auto"/>
              <w:right w:val="single" w:sz="4" w:space="0" w:color="auto"/>
            </w:tcBorders>
            <w:shd w:val="clear" w:color="auto" w:fill="auto"/>
            <w:noWrap/>
            <w:vAlign w:val="bottom"/>
            <w:hideMark/>
          </w:tcPr>
          <w:p w14:paraId="4B2EC67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w:t>
            </w:r>
          </w:p>
        </w:tc>
        <w:tc>
          <w:tcPr>
            <w:tcW w:w="1275" w:type="dxa"/>
            <w:tcBorders>
              <w:top w:val="nil"/>
              <w:left w:val="nil"/>
              <w:bottom w:val="single" w:sz="4" w:space="0" w:color="auto"/>
              <w:right w:val="single" w:sz="8" w:space="0" w:color="auto"/>
            </w:tcBorders>
            <w:shd w:val="clear" w:color="auto" w:fill="auto"/>
            <w:vAlign w:val="center"/>
            <w:hideMark/>
          </w:tcPr>
          <w:p w14:paraId="5C815D2F"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15</w:t>
            </w:r>
          </w:p>
        </w:tc>
      </w:tr>
      <w:tr w:rsidR="006E7D7D" w:rsidRPr="003050FE" w14:paraId="69D983F2"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E70B9A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w:t>
            </w:r>
          </w:p>
        </w:tc>
        <w:tc>
          <w:tcPr>
            <w:tcW w:w="1027" w:type="dxa"/>
            <w:tcBorders>
              <w:top w:val="nil"/>
              <w:left w:val="nil"/>
              <w:bottom w:val="single" w:sz="4" w:space="0" w:color="auto"/>
              <w:right w:val="single" w:sz="4" w:space="0" w:color="auto"/>
            </w:tcBorders>
            <w:shd w:val="clear" w:color="auto" w:fill="auto"/>
            <w:noWrap/>
            <w:vAlign w:val="center"/>
            <w:hideMark/>
          </w:tcPr>
          <w:p w14:paraId="758FA4D8" w14:textId="6B290DE1"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Hoshiarpur</w:t>
            </w:r>
          </w:p>
        </w:tc>
        <w:tc>
          <w:tcPr>
            <w:tcW w:w="1369" w:type="dxa"/>
            <w:tcBorders>
              <w:top w:val="nil"/>
              <w:left w:val="nil"/>
              <w:bottom w:val="single" w:sz="4" w:space="0" w:color="auto"/>
              <w:right w:val="single" w:sz="4" w:space="0" w:color="auto"/>
            </w:tcBorders>
            <w:shd w:val="clear" w:color="auto" w:fill="auto"/>
            <w:noWrap/>
            <w:vAlign w:val="center"/>
            <w:hideMark/>
          </w:tcPr>
          <w:p w14:paraId="22B3D68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16428</w:t>
            </w:r>
          </w:p>
        </w:tc>
        <w:tc>
          <w:tcPr>
            <w:tcW w:w="0" w:type="auto"/>
            <w:tcBorders>
              <w:top w:val="nil"/>
              <w:left w:val="nil"/>
              <w:bottom w:val="single" w:sz="4" w:space="0" w:color="auto"/>
              <w:right w:val="single" w:sz="4" w:space="0" w:color="auto"/>
            </w:tcBorders>
            <w:shd w:val="clear" w:color="auto" w:fill="auto"/>
            <w:vAlign w:val="bottom"/>
            <w:hideMark/>
          </w:tcPr>
          <w:p w14:paraId="6838B2D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38063</w:t>
            </w:r>
          </w:p>
        </w:tc>
        <w:tc>
          <w:tcPr>
            <w:tcW w:w="0" w:type="auto"/>
            <w:tcBorders>
              <w:top w:val="nil"/>
              <w:left w:val="nil"/>
              <w:bottom w:val="single" w:sz="4" w:space="0" w:color="auto"/>
              <w:right w:val="single" w:sz="4" w:space="0" w:color="auto"/>
            </w:tcBorders>
            <w:shd w:val="clear" w:color="auto" w:fill="auto"/>
            <w:noWrap/>
            <w:vAlign w:val="center"/>
            <w:hideMark/>
          </w:tcPr>
          <w:p w14:paraId="62326AE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187</w:t>
            </w:r>
          </w:p>
        </w:tc>
        <w:tc>
          <w:tcPr>
            <w:tcW w:w="1314" w:type="dxa"/>
            <w:tcBorders>
              <w:top w:val="nil"/>
              <w:left w:val="nil"/>
              <w:bottom w:val="single" w:sz="4" w:space="0" w:color="auto"/>
              <w:right w:val="single" w:sz="4" w:space="0" w:color="auto"/>
            </w:tcBorders>
            <w:shd w:val="clear" w:color="auto" w:fill="auto"/>
            <w:vAlign w:val="bottom"/>
            <w:hideMark/>
          </w:tcPr>
          <w:p w14:paraId="433BF69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12930</w:t>
            </w:r>
          </w:p>
        </w:tc>
        <w:tc>
          <w:tcPr>
            <w:tcW w:w="1276" w:type="dxa"/>
            <w:tcBorders>
              <w:top w:val="nil"/>
              <w:left w:val="nil"/>
              <w:bottom w:val="single" w:sz="4" w:space="0" w:color="auto"/>
              <w:right w:val="single" w:sz="4" w:space="0" w:color="auto"/>
            </w:tcBorders>
            <w:shd w:val="clear" w:color="auto" w:fill="auto"/>
            <w:noWrap/>
            <w:vAlign w:val="bottom"/>
            <w:hideMark/>
          </w:tcPr>
          <w:p w14:paraId="6E709E9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w:t>
            </w:r>
          </w:p>
        </w:tc>
        <w:tc>
          <w:tcPr>
            <w:tcW w:w="1275" w:type="dxa"/>
            <w:tcBorders>
              <w:top w:val="nil"/>
              <w:left w:val="nil"/>
              <w:bottom w:val="single" w:sz="4" w:space="0" w:color="auto"/>
              <w:right w:val="single" w:sz="8" w:space="0" w:color="auto"/>
            </w:tcBorders>
            <w:shd w:val="clear" w:color="auto" w:fill="auto"/>
            <w:vAlign w:val="center"/>
            <w:hideMark/>
          </w:tcPr>
          <w:p w14:paraId="718080C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465</w:t>
            </w:r>
          </w:p>
        </w:tc>
      </w:tr>
      <w:tr w:rsidR="006E7D7D" w:rsidRPr="003050FE" w14:paraId="7F80E809"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8A7CE8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w:t>
            </w:r>
          </w:p>
        </w:tc>
        <w:tc>
          <w:tcPr>
            <w:tcW w:w="1027" w:type="dxa"/>
            <w:tcBorders>
              <w:top w:val="nil"/>
              <w:left w:val="nil"/>
              <w:bottom w:val="single" w:sz="4" w:space="0" w:color="auto"/>
              <w:right w:val="single" w:sz="4" w:space="0" w:color="auto"/>
            </w:tcBorders>
            <w:shd w:val="clear" w:color="auto" w:fill="auto"/>
            <w:noWrap/>
            <w:vAlign w:val="center"/>
            <w:hideMark/>
          </w:tcPr>
          <w:p w14:paraId="38AAF54C" w14:textId="1B8584C5" w:rsidR="006E7D7D" w:rsidRPr="003050FE" w:rsidRDefault="00CD561C" w:rsidP="00CD561C">
            <w:pPr>
              <w:spacing w:after="0" w:line="240" w:lineRule="auto"/>
              <w:rPr>
                <w:rFonts w:ascii="Times New Roman" w:eastAsia="Times New Roman" w:hAnsi="Times New Roman" w:cs="Times New Roman"/>
                <w:b/>
                <w:bCs/>
                <w:sz w:val="16"/>
                <w:szCs w:val="16"/>
                <w:lang w:bidi="pa-IN"/>
              </w:rPr>
            </w:pPr>
            <w:proofErr w:type="spellStart"/>
            <w:r w:rsidRPr="003050FE">
              <w:rPr>
                <w:rFonts w:ascii="Times New Roman" w:eastAsia="Times New Roman" w:hAnsi="Times New Roman" w:cs="Times New Roman"/>
                <w:b/>
                <w:bCs/>
                <w:sz w:val="16"/>
                <w:szCs w:val="16"/>
                <w:lang w:bidi="pa-IN"/>
              </w:rPr>
              <w:t>Nawanshahar</w:t>
            </w:r>
            <w:proofErr w:type="spellEnd"/>
          </w:p>
        </w:tc>
        <w:tc>
          <w:tcPr>
            <w:tcW w:w="1369" w:type="dxa"/>
            <w:tcBorders>
              <w:top w:val="nil"/>
              <w:left w:val="nil"/>
              <w:bottom w:val="single" w:sz="4" w:space="0" w:color="auto"/>
              <w:right w:val="single" w:sz="4" w:space="0" w:color="auto"/>
            </w:tcBorders>
            <w:shd w:val="clear" w:color="auto" w:fill="auto"/>
            <w:noWrap/>
            <w:vAlign w:val="center"/>
            <w:hideMark/>
          </w:tcPr>
          <w:p w14:paraId="11913FC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9101</w:t>
            </w:r>
          </w:p>
        </w:tc>
        <w:tc>
          <w:tcPr>
            <w:tcW w:w="0" w:type="auto"/>
            <w:tcBorders>
              <w:top w:val="nil"/>
              <w:left w:val="nil"/>
              <w:bottom w:val="single" w:sz="4" w:space="0" w:color="auto"/>
              <w:right w:val="single" w:sz="4" w:space="0" w:color="auto"/>
            </w:tcBorders>
            <w:shd w:val="clear" w:color="auto" w:fill="auto"/>
            <w:vAlign w:val="bottom"/>
            <w:hideMark/>
          </w:tcPr>
          <w:p w14:paraId="0C49512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20707</w:t>
            </w:r>
          </w:p>
        </w:tc>
        <w:tc>
          <w:tcPr>
            <w:tcW w:w="0" w:type="auto"/>
            <w:tcBorders>
              <w:top w:val="nil"/>
              <w:left w:val="nil"/>
              <w:bottom w:val="single" w:sz="4" w:space="0" w:color="auto"/>
              <w:right w:val="single" w:sz="4" w:space="0" w:color="auto"/>
            </w:tcBorders>
            <w:shd w:val="clear" w:color="auto" w:fill="auto"/>
            <w:noWrap/>
            <w:vAlign w:val="center"/>
            <w:hideMark/>
          </w:tcPr>
          <w:p w14:paraId="73B9EE3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97</w:t>
            </w:r>
          </w:p>
        </w:tc>
        <w:tc>
          <w:tcPr>
            <w:tcW w:w="1314" w:type="dxa"/>
            <w:tcBorders>
              <w:top w:val="nil"/>
              <w:left w:val="nil"/>
              <w:bottom w:val="single" w:sz="4" w:space="0" w:color="auto"/>
              <w:right w:val="single" w:sz="4" w:space="0" w:color="auto"/>
            </w:tcBorders>
            <w:shd w:val="clear" w:color="auto" w:fill="auto"/>
            <w:vAlign w:val="bottom"/>
            <w:hideMark/>
          </w:tcPr>
          <w:p w14:paraId="3EF3EF7F"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7225</w:t>
            </w:r>
          </w:p>
        </w:tc>
        <w:tc>
          <w:tcPr>
            <w:tcW w:w="1276" w:type="dxa"/>
            <w:tcBorders>
              <w:top w:val="nil"/>
              <w:left w:val="nil"/>
              <w:bottom w:val="single" w:sz="4" w:space="0" w:color="auto"/>
              <w:right w:val="single" w:sz="4" w:space="0" w:color="auto"/>
            </w:tcBorders>
            <w:shd w:val="clear" w:color="auto" w:fill="auto"/>
            <w:noWrap/>
            <w:vAlign w:val="bottom"/>
            <w:hideMark/>
          </w:tcPr>
          <w:p w14:paraId="2F37B46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17</w:t>
            </w:r>
          </w:p>
        </w:tc>
        <w:tc>
          <w:tcPr>
            <w:tcW w:w="1275" w:type="dxa"/>
            <w:tcBorders>
              <w:top w:val="nil"/>
              <w:left w:val="nil"/>
              <w:bottom w:val="single" w:sz="4" w:space="0" w:color="auto"/>
              <w:right w:val="single" w:sz="8" w:space="0" w:color="auto"/>
            </w:tcBorders>
            <w:shd w:val="clear" w:color="auto" w:fill="auto"/>
            <w:vAlign w:val="center"/>
            <w:hideMark/>
          </w:tcPr>
          <w:p w14:paraId="070FAD88"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776</w:t>
            </w:r>
          </w:p>
        </w:tc>
      </w:tr>
      <w:tr w:rsidR="006E7D7D" w:rsidRPr="003050FE" w14:paraId="1BF944E8"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F5292D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8</w:t>
            </w:r>
          </w:p>
        </w:tc>
        <w:tc>
          <w:tcPr>
            <w:tcW w:w="1027" w:type="dxa"/>
            <w:tcBorders>
              <w:top w:val="nil"/>
              <w:left w:val="nil"/>
              <w:bottom w:val="single" w:sz="4" w:space="0" w:color="auto"/>
              <w:right w:val="single" w:sz="4" w:space="0" w:color="auto"/>
            </w:tcBorders>
            <w:shd w:val="clear" w:color="auto" w:fill="auto"/>
            <w:noWrap/>
            <w:vAlign w:val="center"/>
            <w:hideMark/>
          </w:tcPr>
          <w:p w14:paraId="6DD8E9D8" w14:textId="6335A698"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Kapurthala</w:t>
            </w:r>
          </w:p>
        </w:tc>
        <w:tc>
          <w:tcPr>
            <w:tcW w:w="1369" w:type="dxa"/>
            <w:tcBorders>
              <w:top w:val="nil"/>
              <w:left w:val="nil"/>
              <w:bottom w:val="single" w:sz="4" w:space="0" w:color="auto"/>
              <w:right w:val="single" w:sz="4" w:space="0" w:color="auto"/>
            </w:tcBorders>
            <w:shd w:val="clear" w:color="auto" w:fill="auto"/>
            <w:noWrap/>
            <w:vAlign w:val="center"/>
            <w:hideMark/>
          </w:tcPr>
          <w:p w14:paraId="3590013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12128</w:t>
            </w:r>
          </w:p>
        </w:tc>
        <w:tc>
          <w:tcPr>
            <w:tcW w:w="0" w:type="auto"/>
            <w:tcBorders>
              <w:top w:val="nil"/>
              <w:left w:val="nil"/>
              <w:bottom w:val="single" w:sz="4" w:space="0" w:color="auto"/>
              <w:right w:val="single" w:sz="4" w:space="0" w:color="auto"/>
            </w:tcBorders>
            <w:shd w:val="clear" w:color="auto" w:fill="auto"/>
            <w:vAlign w:val="bottom"/>
            <w:hideMark/>
          </w:tcPr>
          <w:p w14:paraId="708AD39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28577</w:t>
            </w:r>
          </w:p>
        </w:tc>
        <w:tc>
          <w:tcPr>
            <w:tcW w:w="0" w:type="auto"/>
            <w:tcBorders>
              <w:top w:val="nil"/>
              <w:left w:val="nil"/>
              <w:bottom w:val="single" w:sz="4" w:space="0" w:color="auto"/>
              <w:right w:val="single" w:sz="4" w:space="0" w:color="auto"/>
            </w:tcBorders>
            <w:shd w:val="clear" w:color="auto" w:fill="auto"/>
            <w:noWrap/>
            <w:vAlign w:val="center"/>
            <w:hideMark/>
          </w:tcPr>
          <w:p w14:paraId="18E3844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131</w:t>
            </w:r>
          </w:p>
        </w:tc>
        <w:tc>
          <w:tcPr>
            <w:tcW w:w="1314" w:type="dxa"/>
            <w:tcBorders>
              <w:top w:val="nil"/>
              <w:left w:val="nil"/>
              <w:bottom w:val="single" w:sz="4" w:space="0" w:color="auto"/>
              <w:right w:val="single" w:sz="4" w:space="0" w:color="auto"/>
            </w:tcBorders>
            <w:shd w:val="clear" w:color="auto" w:fill="auto"/>
            <w:vAlign w:val="bottom"/>
            <w:hideMark/>
          </w:tcPr>
          <w:p w14:paraId="6B562B3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17991</w:t>
            </w:r>
          </w:p>
        </w:tc>
        <w:tc>
          <w:tcPr>
            <w:tcW w:w="1276" w:type="dxa"/>
            <w:tcBorders>
              <w:top w:val="nil"/>
              <w:left w:val="nil"/>
              <w:bottom w:val="single" w:sz="4" w:space="0" w:color="auto"/>
              <w:right w:val="single" w:sz="4" w:space="0" w:color="auto"/>
            </w:tcBorders>
            <w:shd w:val="clear" w:color="auto" w:fill="auto"/>
            <w:noWrap/>
            <w:vAlign w:val="bottom"/>
            <w:hideMark/>
          </w:tcPr>
          <w:p w14:paraId="63C41F1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c>
          <w:tcPr>
            <w:tcW w:w="1275" w:type="dxa"/>
            <w:tcBorders>
              <w:top w:val="nil"/>
              <w:left w:val="nil"/>
              <w:bottom w:val="single" w:sz="4" w:space="0" w:color="auto"/>
              <w:right w:val="single" w:sz="8" w:space="0" w:color="auto"/>
            </w:tcBorders>
            <w:shd w:val="clear" w:color="auto" w:fill="auto"/>
            <w:vAlign w:val="center"/>
            <w:hideMark/>
          </w:tcPr>
          <w:p w14:paraId="75E98DF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r>
      <w:tr w:rsidR="006E7D7D" w:rsidRPr="003050FE" w14:paraId="6D8FB7D7"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4D54708"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w:t>
            </w:r>
          </w:p>
        </w:tc>
        <w:tc>
          <w:tcPr>
            <w:tcW w:w="1027" w:type="dxa"/>
            <w:tcBorders>
              <w:top w:val="nil"/>
              <w:left w:val="nil"/>
              <w:bottom w:val="single" w:sz="4" w:space="0" w:color="auto"/>
              <w:right w:val="single" w:sz="4" w:space="0" w:color="auto"/>
            </w:tcBorders>
            <w:shd w:val="clear" w:color="auto" w:fill="auto"/>
            <w:noWrap/>
            <w:vAlign w:val="center"/>
            <w:hideMark/>
          </w:tcPr>
          <w:p w14:paraId="4512D413" w14:textId="7F4BC960"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Khanna</w:t>
            </w:r>
          </w:p>
        </w:tc>
        <w:tc>
          <w:tcPr>
            <w:tcW w:w="1369" w:type="dxa"/>
            <w:tcBorders>
              <w:top w:val="nil"/>
              <w:left w:val="nil"/>
              <w:bottom w:val="single" w:sz="4" w:space="0" w:color="auto"/>
              <w:right w:val="single" w:sz="4" w:space="0" w:color="auto"/>
            </w:tcBorders>
            <w:shd w:val="clear" w:color="auto" w:fill="auto"/>
            <w:noWrap/>
            <w:vAlign w:val="center"/>
            <w:hideMark/>
          </w:tcPr>
          <w:p w14:paraId="7E5EB26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10746</w:t>
            </w:r>
          </w:p>
        </w:tc>
        <w:tc>
          <w:tcPr>
            <w:tcW w:w="0" w:type="auto"/>
            <w:tcBorders>
              <w:top w:val="nil"/>
              <w:left w:val="nil"/>
              <w:bottom w:val="single" w:sz="4" w:space="0" w:color="auto"/>
              <w:right w:val="single" w:sz="4" w:space="0" w:color="auto"/>
            </w:tcBorders>
            <w:shd w:val="clear" w:color="auto" w:fill="auto"/>
            <w:vAlign w:val="bottom"/>
            <w:hideMark/>
          </w:tcPr>
          <w:p w14:paraId="11EEB03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25614</w:t>
            </w:r>
          </w:p>
        </w:tc>
        <w:tc>
          <w:tcPr>
            <w:tcW w:w="0" w:type="auto"/>
            <w:tcBorders>
              <w:top w:val="nil"/>
              <w:left w:val="nil"/>
              <w:bottom w:val="single" w:sz="4" w:space="0" w:color="auto"/>
              <w:right w:val="single" w:sz="4" w:space="0" w:color="auto"/>
            </w:tcBorders>
            <w:shd w:val="clear" w:color="auto" w:fill="auto"/>
            <w:noWrap/>
            <w:vAlign w:val="center"/>
            <w:hideMark/>
          </w:tcPr>
          <w:p w14:paraId="0CEA506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258</w:t>
            </w:r>
          </w:p>
        </w:tc>
        <w:tc>
          <w:tcPr>
            <w:tcW w:w="1314" w:type="dxa"/>
            <w:tcBorders>
              <w:top w:val="nil"/>
              <w:left w:val="nil"/>
              <w:bottom w:val="single" w:sz="4" w:space="0" w:color="auto"/>
              <w:right w:val="single" w:sz="4" w:space="0" w:color="auto"/>
            </w:tcBorders>
            <w:shd w:val="clear" w:color="auto" w:fill="auto"/>
            <w:vAlign w:val="bottom"/>
            <w:hideMark/>
          </w:tcPr>
          <w:p w14:paraId="141B118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133747</w:t>
            </w:r>
          </w:p>
        </w:tc>
        <w:tc>
          <w:tcPr>
            <w:tcW w:w="1276" w:type="dxa"/>
            <w:tcBorders>
              <w:top w:val="nil"/>
              <w:left w:val="nil"/>
              <w:bottom w:val="single" w:sz="4" w:space="0" w:color="auto"/>
              <w:right w:val="single" w:sz="4" w:space="0" w:color="auto"/>
            </w:tcBorders>
            <w:shd w:val="clear" w:color="auto" w:fill="auto"/>
            <w:noWrap/>
            <w:vAlign w:val="bottom"/>
            <w:hideMark/>
          </w:tcPr>
          <w:p w14:paraId="6D7D266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w:t>
            </w:r>
          </w:p>
        </w:tc>
        <w:tc>
          <w:tcPr>
            <w:tcW w:w="1275" w:type="dxa"/>
            <w:tcBorders>
              <w:top w:val="nil"/>
              <w:left w:val="nil"/>
              <w:bottom w:val="single" w:sz="4" w:space="0" w:color="auto"/>
              <w:right w:val="single" w:sz="8" w:space="0" w:color="auto"/>
            </w:tcBorders>
            <w:shd w:val="clear" w:color="auto" w:fill="auto"/>
            <w:vAlign w:val="center"/>
            <w:hideMark/>
          </w:tcPr>
          <w:p w14:paraId="7537825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14</w:t>
            </w:r>
          </w:p>
        </w:tc>
      </w:tr>
      <w:tr w:rsidR="006E7D7D" w:rsidRPr="003050FE" w14:paraId="6D91A338"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D8C9F8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w:t>
            </w:r>
          </w:p>
        </w:tc>
        <w:tc>
          <w:tcPr>
            <w:tcW w:w="1027" w:type="dxa"/>
            <w:tcBorders>
              <w:top w:val="nil"/>
              <w:left w:val="nil"/>
              <w:bottom w:val="single" w:sz="4" w:space="0" w:color="auto"/>
              <w:right w:val="single" w:sz="4" w:space="0" w:color="auto"/>
            </w:tcBorders>
            <w:shd w:val="clear" w:color="auto" w:fill="auto"/>
            <w:noWrap/>
            <w:vAlign w:val="center"/>
            <w:hideMark/>
          </w:tcPr>
          <w:p w14:paraId="56D0D196" w14:textId="551F309B"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Ludhiana-East</w:t>
            </w:r>
          </w:p>
        </w:tc>
        <w:tc>
          <w:tcPr>
            <w:tcW w:w="1369" w:type="dxa"/>
            <w:tcBorders>
              <w:top w:val="nil"/>
              <w:left w:val="nil"/>
              <w:bottom w:val="single" w:sz="4" w:space="0" w:color="auto"/>
              <w:right w:val="single" w:sz="4" w:space="0" w:color="auto"/>
            </w:tcBorders>
            <w:shd w:val="clear" w:color="auto" w:fill="auto"/>
            <w:noWrap/>
            <w:vAlign w:val="center"/>
            <w:hideMark/>
          </w:tcPr>
          <w:p w14:paraId="240555A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10459</w:t>
            </w:r>
          </w:p>
        </w:tc>
        <w:tc>
          <w:tcPr>
            <w:tcW w:w="0" w:type="auto"/>
            <w:tcBorders>
              <w:top w:val="nil"/>
              <w:left w:val="nil"/>
              <w:bottom w:val="single" w:sz="4" w:space="0" w:color="auto"/>
              <w:right w:val="single" w:sz="4" w:space="0" w:color="auto"/>
            </w:tcBorders>
            <w:shd w:val="clear" w:color="auto" w:fill="auto"/>
            <w:vAlign w:val="bottom"/>
            <w:hideMark/>
          </w:tcPr>
          <w:p w14:paraId="7BB3288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23474</w:t>
            </w:r>
          </w:p>
        </w:tc>
        <w:tc>
          <w:tcPr>
            <w:tcW w:w="0" w:type="auto"/>
            <w:tcBorders>
              <w:top w:val="nil"/>
              <w:left w:val="nil"/>
              <w:bottom w:val="single" w:sz="4" w:space="0" w:color="auto"/>
              <w:right w:val="single" w:sz="4" w:space="0" w:color="auto"/>
            </w:tcBorders>
            <w:shd w:val="clear" w:color="auto" w:fill="auto"/>
            <w:noWrap/>
            <w:vAlign w:val="center"/>
            <w:hideMark/>
          </w:tcPr>
          <w:p w14:paraId="2325B1F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767</w:t>
            </w:r>
          </w:p>
        </w:tc>
        <w:tc>
          <w:tcPr>
            <w:tcW w:w="1314" w:type="dxa"/>
            <w:tcBorders>
              <w:top w:val="nil"/>
              <w:left w:val="nil"/>
              <w:bottom w:val="single" w:sz="4" w:space="0" w:color="auto"/>
              <w:right w:val="single" w:sz="4" w:space="0" w:color="auto"/>
            </w:tcBorders>
            <w:shd w:val="clear" w:color="auto" w:fill="auto"/>
            <w:vAlign w:val="bottom"/>
            <w:hideMark/>
          </w:tcPr>
          <w:p w14:paraId="7829D13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25032</w:t>
            </w:r>
          </w:p>
        </w:tc>
        <w:tc>
          <w:tcPr>
            <w:tcW w:w="1276" w:type="dxa"/>
            <w:tcBorders>
              <w:top w:val="nil"/>
              <w:left w:val="nil"/>
              <w:bottom w:val="single" w:sz="4" w:space="0" w:color="auto"/>
              <w:right w:val="single" w:sz="4" w:space="0" w:color="auto"/>
            </w:tcBorders>
            <w:shd w:val="clear" w:color="auto" w:fill="auto"/>
            <w:noWrap/>
            <w:vAlign w:val="bottom"/>
            <w:hideMark/>
          </w:tcPr>
          <w:p w14:paraId="774BD51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c>
          <w:tcPr>
            <w:tcW w:w="1275" w:type="dxa"/>
            <w:tcBorders>
              <w:top w:val="nil"/>
              <w:left w:val="nil"/>
              <w:bottom w:val="single" w:sz="4" w:space="0" w:color="auto"/>
              <w:right w:val="single" w:sz="8" w:space="0" w:color="auto"/>
            </w:tcBorders>
            <w:shd w:val="clear" w:color="auto" w:fill="auto"/>
            <w:vAlign w:val="center"/>
            <w:hideMark/>
          </w:tcPr>
          <w:p w14:paraId="333AB07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r>
      <w:tr w:rsidR="006E7D7D" w:rsidRPr="003050FE" w14:paraId="1C993D03"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72F863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11</w:t>
            </w:r>
          </w:p>
        </w:tc>
        <w:tc>
          <w:tcPr>
            <w:tcW w:w="1027" w:type="dxa"/>
            <w:tcBorders>
              <w:top w:val="nil"/>
              <w:left w:val="nil"/>
              <w:bottom w:val="single" w:sz="4" w:space="0" w:color="auto"/>
              <w:right w:val="single" w:sz="4" w:space="0" w:color="auto"/>
            </w:tcBorders>
            <w:shd w:val="clear" w:color="auto" w:fill="auto"/>
            <w:noWrap/>
            <w:vAlign w:val="center"/>
            <w:hideMark/>
          </w:tcPr>
          <w:p w14:paraId="453BE08A" w14:textId="759C8D06"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Ludhiana-sub</w:t>
            </w:r>
          </w:p>
        </w:tc>
        <w:tc>
          <w:tcPr>
            <w:tcW w:w="1369" w:type="dxa"/>
            <w:tcBorders>
              <w:top w:val="nil"/>
              <w:left w:val="nil"/>
              <w:bottom w:val="single" w:sz="4" w:space="0" w:color="auto"/>
              <w:right w:val="single" w:sz="4" w:space="0" w:color="auto"/>
            </w:tcBorders>
            <w:shd w:val="clear" w:color="auto" w:fill="auto"/>
            <w:noWrap/>
            <w:vAlign w:val="center"/>
            <w:hideMark/>
          </w:tcPr>
          <w:p w14:paraId="2521E6B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9643</w:t>
            </w:r>
          </w:p>
        </w:tc>
        <w:tc>
          <w:tcPr>
            <w:tcW w:w="0" w:type="auto"/>
            <w:tcBorders>
              <w:top w:val="nil"/>
              <w:left w:val="nil"/>
              <w:bottom w:val="single" w:sz="4" w:space="0" w:color="auto"/>
              <w:right w:val="single" w:sz="4" w:space="0" w:color="auto"/>
            </w:tcBorders>
            <w:shd w:val="clear" w:color="auto" w:fill="auto"/>
            <w:vAlign w:val="bottom"/>
            <w:hideMark/>
          </w:tcPr>
          <w:p w14:paraId="209C2F5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24038</w:t>
            </w:r>
          </w:p>
        </w:tc>
        <w:tc>
          <w:tcPr>
            <w:tcW w:w="0" w:type="auto"/>
            <w:tcBorders>
              <w:top w:val="nil"/>
              <w:left w:val="nil"/>
              <w:bottom w:val="single" w:sz="4" w:space="0" w:color="auto"/>
              <w:right w:val="single" w:sz="4" w:space="0" w:color="auto"/>
            </w:tcBorders>
            <w:shd w:val="clear" w:color="auto" w:fill="auto"/>
            <w:noWrap/>
            <w:vAlign w:val="center"/>
            <w:hideMark/>
          </w:tcPr>
          <w:p w14:paraId="22D07C3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186</w:t>
            </w:r>
          </w:p>
        </w:tc>
        <w:tc>
          <w:tcPr>
            <w:tcW w:w="1314" w:type="dxa"/>
            <w:tcBorders>
              <w:top w:val="nil"/>
              <w:left w:val="nil"/>
              <w:bottom w:val="single" w:sz="4" w:space="0" w:color="auto"/>
              <w:right w:val="single" w:sz="4" w:space="0" w:color="auto"/>
            </w:tcBorders>
            <w:shd w:val="clear" w:color="auto" w:fill="auto"/>
            <w:vAlign w:val="bottom"/>
            <w:hideMark/>
          </w:tcPr>
          <w:p w14:paraId="333AF80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16458</w:t>
            </w:r>
          </w:p>
        </w:tc>
        <w:tc>
          <w:tcPr>
            <w:tcW w:w="1276" w:type="dxa"/>
            <w:tcBorders>
              <w:top w:val="nil"/>
              <w:left w:val="nil"/>
              <w:bottom w:val="single" w:sz="4" w:space="0" w:color="auto"/>
              <w:right w:val="single" w:sz="4" w:space="0" w:color="auto"/>
            </w:tcBorders>
            <w:shd w:val="clear" w:color="auto" w:fill="auto"/>
            <w:noWrap/>
            <w:vAlign w:val="bottom"/>
            <w:hideMark/>
          </w:tcPr>
          <w:p w14:paraId="784992B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w:t>
            </w:r>
          </w:p>
        </w:tc>
        <w:tc>
          <w:tcPr>
            <w:tcW w:w="1275" w:type="dxa"/>
            <w:tcBorders>
              <w:top w:val="nil"/>
              <w:left w:val="nil"/>
              <w:bottom w:val="single" w:sz="4" w:space="0" w:color="auto"/>
              <w:right w:val="single" w:sz="8" w:space="0" w:color="auto"/>
            </w:tcBorders>
            <w:shd w:val="clear" w:color="auto" w:fill="auto"/>
            <w:vAlign w:val="center"/>
            <w:hideMark/>
          </w:tcPr>
          <w:p w14:paraId="398E211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43</w:t>
            </w:r>
          </w:p>
        </w:tc>
      </w:tr>
      <w:tr w:rsidR="006E7D7D" w:rsidRPr="003050FE" w14:paraId="0F1D8B7A"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DC6700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12</w:t>
            </w:r>
          </w:p>
        </w:tc>
        <w:tc>
          <w:tcPr>
            <w:tcW w:w="1027" w:type="dxa"/>
            <w:tcBorders>
              <w:top w:val="nil"/>
              <w:left w:val="nil"/>
              <w:bottom w:val="single" w:sz="4" w:space="0" w:color="auto"/>
              <w:right w:val="single" w:sz="4" w:space="0" w:color="auto"/>
            </w:tcBorders>
            <w:shd w:val="clear" w:color="auto" w:fill="auto"/>
            <w:noWrap/>
            <w:vAlign w:val="center"/>
            <w:hideMark/>
          </w:tcPr>
          <w:p w14:paraId="00C3E75B" w14:textId="47BE2002"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Ludhiana-West</w:t>
            </w:r>
          </w:p>
        </w:tc>
        <w:tc>
          <w:tcPr>
            <w:tcW w:w="1369" w:type="dxa"/>
            <w:tcBorders>
              <w:top w:val="nil"/>
              <w:left w:val="nil"/>
              <w:bottom w:val="single" w:sz="4" w:space="0" w:color="auto"/>
              <w:right w:val="single" w:sz="4" w:space="0" w:color="auto"/>
            </w:tcBorders>
            <w:shd w:val="clear" w:color="auto" w:fill="auto"/>
            <w:noWrap/>
            <w:vAlign w:val="center"/>
            <w:hideMark/>
          </w:tcPr>
          <w:p w14:paraId="768F2D6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18663</w:t>
            </w:r>
          </w:p>
        </w:tc>
        <w:tc>
          <w:tcPr>
            <w:tcW w:w="0" w:type="auto"/>
            <w:tcBorders>
              <w:top w:val="nil"/>
              <w:left w:val="nil"/>
              <w:bottom w:val="single" w:sz="4" w:space="0" w:color="auto"/>
              <w:right w:val="single" w:sz="4" w:space="0" w:color="auto"/>
            </w:tcBorders>
            <w:shd w:val="clear" w:color="auto" w:fill="auto"/>
            <w:vAlign w:val="bottom"/>
            <w:hideMark/>
          </w:tcPr>
          <w:p w14:paraId="6DCCB93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49370</w:t>
            </w:r>
          </w:p>
        </w:tc>
        <w:tc>
          <w:tcPr>
            <w:tcW w:w="0" w:type="auto"/>
            <w:tcBorders>
              <w:top w:val="nil"/>
              <w:left w:val="nil"/>
              <w:bottom w:val="single" w:sz="4" w:space="0" w:color="auto"/>
              <w:right w:val="single" w:sz="4" w:space="0" w:color="auto"/>
            </w:tcBorders>
            <w:shd w:val="clear" w:color="auto" w:fill="auto"/>
            <w:noWrap/>
            <w:vAlign w:val="center"/>
            <w:hideMark/>
          </w:tcPr>
          <w:p w14:paraId="61EAED7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698</w:t>
            </w:r>
          </w:p>
        </w:tc>
        <w:tc>
          <w:tcPr>
            <w:tcW w:w="1314" w:type="dxa"/>
            <w:tcBorders>
              <w:top w:val="nil"/>
              <w:left w:val="nil"/>
              <w:bottom w:val="single" w:sz="4" w:space="0" w:color="auto"/>
              <w:right w:val="single" w:sz="4" w:space="0" w:color="auto"/>
            </w:tcBorders>
            <w:shd w:val="clear" w:color="auto" w:fill="auto"/>
            <w:vAlign w:val="bottom"/>
            <w:hideMark/>
          </w:tcPr>
          <w:p w14:paraId="0CA4D0C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58142</w:t>
            </w:r>
          </w:p>
        </w:tc>
        <w:tc>
          <w:tcPr>
            <w:tcW w:w="1276" w:type="dxa"/>
            <w:tcBorders>
              <w:top w:val="nil"/>
              <w:left w:val="nil"/>
              <w:bottom w:val="single" w:sz="4" w:space="0" w:color="auto"/>
              <w:right w:val="single" w:sz="4" w:space="0" w:color="auto"/>
            </w:tcBorders>
            <w:shd w:val="clear" w:color="auto" w:fill="auto"/>
            <w:noWrap/>
            <w:vAlign w:val="bottom"/>
            <w:hideMark/>
          </w:tcPr>
          <w:p w14:paraId="29E99D3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c>
          <w:tcPr>
            <w:tcW w:w="1275" w:type="dxa"/>
            <w:tcBorders>
              <w:top w:val="nil"/>
              <w:left w:val="nil"/>
              <w:bottom w:val="single" w:sz="4" w:space="0" w:color="auto"/>
              <w:right w:val="single" w:sz="8" w:space="0" w:color="auto"/>
            </w:tcBorders>
            <w:shd w:val="clear" w:color="auto" w:fill="auto"/>
            <w:vAlign w:val="center"/>
            <w:hideMark/>
          </w:tcPr>
          <w:p w14:paraId="0240E85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0</w:t>
            </w:r>
          </w:p>
        </w:tc>
      </w:tr>
      <w:tr w:rsidR="006E7D7D" w:rsidRPr="003050FE" w14:paraId="0842128A"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B7C7A3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13</w:t>
            </w:r>
          </w:p>
        </w:tc>
        <w:tc>
          <w:tcPr>
            <w:tcW w:w="1027" w:type="dxa"/>
            <w:tcBorders>
              <w:top w:val="nil"/>
              <w:left w:val="nil"/>
              <w:bottom w:val="single" w:sz="4" w:space="0" w:color="auto"/>
              <w:right w:val="single" w:sz="4" w:space="0" w:color="auto"/>
            </w:tcBorders>
            <w:shd w:val="clear" w:color="auto" w:fill="auto"/>
            <w:noWrap/>
            <w:vAlign w:val="center"/>
            <w:hideMark/>
          </w:tcPr>
          <w:p w14:paraId="7168CDD1" w14:textId="5FBC9DDC"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Patiala</w:t>
            </w:r>
          </w:p>
        </w:tc>
        <w:tc>
          <w:tcPr>
            <w:tcW w:w="1369" w:type="dxa"/>
            <w:tcBorders>
              <w:top w:val="nil"/>
              <w:left w:val="nil"/>
              <w:bottom w:val="single" w:sz="4" w:space="0" w:color="auto"/>
              <w:right w:val="single" w:sz="4" w:space="0" w:color="auto"/>
            </w:tcBorders>
            <w:shd w:val="clear" w:color="auto" w:fill="auto"/>
            <w:noWrap/>
            <w:vAlign w:val="center"/>
            <w:hideMark/>
          </w:tcPr>
          <w:p w14:paraId="5CACBC4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18377</w:t>
            </w:r>
          </w:p>
        </w:tc>
        <w:tc>
          <w:tcPr>
            <w:tcW w:w="0" w:type="auto"/>
            <w:tcBorders>
              <w:top w:val="nil"/>
              <w:left w:val="nil"/>
              <w:bottom w:val="single" w:sz="4" w:space="0" w:color="auto"/>
              <w:right w:val="single" w:sz="4" w:space="0" w:color="auto"/>
            </w:tcBorders>
            <w:shd w:val="clear" w:color="auto" w:fill="auto"/>
            <w:vAlign w:val="bottom"/>
            <w:hideMark/>
          </w:tcPr>
          <w:p w14:paraId="69C05C5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45863</w:t>
            </w:r>
          </w:p>
        </w:tc>
        <w:tc>
          <w:tcPr>
            <w:tcW w:w="0" w:type="auto"/>
            <w:tcBorders>
              <w:top w:val="nil"/>
              <w:left w:val="nil"/>
              <w:bottom w:val="single" w:sz="4" w:space="0" w:color="auto"/>
              <w:right w:val="single" w:sz="4" w:space="0" w:color="auto"/>
            </w:tcBorders>
            <w:shd w:val="clear" w:color="auto" w:fill="auto"/>
            <w:noWrap/>
            <w:vAlign w:val="center"/>
            <w:hideMark/>
          </w:tcPr>
          <w:p w14:paraId="13A3604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385</w:t>
            </w:r>
          </w:p>
        </w:tc>
        <w:tc>
          <w:tcPr>
            <w:tcW w:w="1314" w:type="dxa"/>
            <w:tcBorders>
              <w:top w:val="nil"/>
              <w:left w:val="nil"/>
              <w:bottom w:val="single" w:sz="4" w:space="0" w:color="auto"/>
              <w:right w:val="single" w:sz="4" w:space="0" w:color="auto"/>
            </w:tcBorders>
            <w:shd w:val="clear" w:color="auto" w:fill="auto"/>
            <w:vAlign w:val="bottom"/>
            <w:hideMark/>
          </w:tcPr>
          <w:p w14:paraId="7DB25CF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78505</w:t>
            </w:r>
          </w:p>
        </w:tc>
        <w:tc>
          <w:tcPr>
            <w:tcW w:w="1276" w:type="dxa"/>
            <w:tcBorders>
              <w:top w:val="nil"/>
              <w:left w:val="nil"/>
              <w:bottom w:val="single" w:sz="4" w:space="0" w:color="auto"/>
              <w:right w:val="single" w:sz="4" w:space="0" w:color="auto"/>
            </w:tcBorders>
            <w:shd w:val="clear" w:color="auto" w:fill="auto"/>
            <w:noWrap/>
            <w:vAlign w:val="bottom"/>
            <w:hideMark/>
          </w:tcPr>
          <w:p w14:paraId="3EA628C8"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w:t>
            </w:r>
          </w:p>
        </w:tc>
        <w:tc>
          <w:tcPr>
            <w:tcW w:w="1275" w:type="dxa"/>
            <w:tcBorders>
              <w:top w:val="nil"/>
              <w:left w:val="nil"/>
              <w:bottom w:val="single" w:sz="4" w:space="0" w:color="auto"/>
              <w:right w:val="single" w:sz="8" w:space="0" w:color="auto"/>
            </w:tcBorders>
            <w:shd w:val="clear" w:color="auto" w:fill="auto"/>
            <w:vAlign w:val="center"/>
            <w:hideMark/>
          </w:tcPr>
          <w:p w14:paraId="0777569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34</w:t>
            </w:r>
          </w:p>
        </w:tc>
      </w:tr>
      <w:tr w:rsidR="006E7D7D" w:rsidRPr="003050FE" w14:paraId="48C431CF"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9CDDB46" w14:textId="77777777" w:rsidR="006E7D7D" w:rsidRPr="003050FE" w:rsidRDefault="006E7D7D" w:rsidP="000B2E84">
            <w:pPr>
              <w:spacing w:after="0" w:line="240" w:lineRule="auto"/>
              <w:jc w:val="center"/>
              <w:rPr>
                <w:rFonts w:ascii="Times New Roman" w:eastAsia="Times New Roman" w:hAnsi="Times New Roman" w:cs="Times New Roman"/>
                <w:color w:val="000000"/>
                <w:sz w:val="16"/>
                <w:szCs w:val="16"/>
                <w:lang w:bidi="pa-IN"/>
              </w:rPr>
            </w:pPr>
            <w:r w:rsidRPr="003050FE">
              <w:rPr>
                <w:rFonts w:ascii="Times New Roman" w:eastAsia="Times New Roman" w:hAnsi="Times New Roman" w:cs="Times New Roman"/>
                <w:color w:val="000000"/>
                <w:sz w:val="16"/>
                <w:szCs w:val="16"/>
                <w:lang w:bidi="pa-IN"/>
              </w:rPr>
              <w:t>14</w:t>
            </w:r>
          </w:p>
        </w:tc>
        <w:tc>
          <w:tcPr>
            <w:tcW w:w="1027" w:type="dxa"/>
            <w:tcBorders>
              <w:top w:val="nil"/>
              <w:left w:val="nil"/>
              <w:bottom w:val="single" w:sz="4" w:space="0" w:color="auto"/>
              <w:right w:val="single" w:sz="4" w:space="0" w:color="auto"/>
            </w:tcBorders>
            <w:shd w:val="clear" w:color="auto" w:fill="auto"/>
            <w:noWrap/>
            <w:vAlign w:val="center"/>
            <w:hideMark/>
          </w:tcPr>
          <w:p w14:paraId="1961ED8A" w14:textId="27B5E520"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 xml:space="preserve">Sangrur </w:t>
            </w:r>
          </w:p>
        </w:tc>
        <w:tc>
          <w:tcPr>
            <w:tcW w:w="1369" w:type="dxa"/>
            <w:tcBorders>
              <w:top w:val="nil"/>
              <w:left w:val="nil"/>
              <w:bottom w:val="single" w:sz="4" w:space="0" w:color="auto"/>
              <w:right w:val="single" w:sz="4" w:space="0" w:color="auto"/>
            </w:tcBorders>
            <w:shd w:val="clear" w:color="auto" w:fill="auto"/>
            <w:noWrap/>
            <w:vAlign w:val="center"/>
            <w:hideMark/>
          </w:tcPr>
          <w:p w14:paraId="5CE28A3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11745</w:t>
            </w:r>
          </w:p>
        </w:tc>
        <w:tc>
          <w:tcPr>
            <w:tcW w:w="0" w:type="auto"/>
            <w:tcBorders>
              <w:top w:val="nil"/>
              <w:left w:val="nil"/>
              <w:bottom w:val="single" w:sz="4" w:space="0" w:color="auto"/>
              <w:right w:val="single" w:sz="4" w:space="0" w:color="auto"/>
            </w:tcBorders>
            <w:shd w:val="clear" w:color="auto" w:fill="auto"/>
            <w:vAlign w:val="bottom"/>
            <w:hideMark/>
          </w:tcPr>
          <w:p w14:paraId="79DC697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26383</w:t>
            </w:r>
          </w:p>
        </w:tc>
        <w:tc>
          <w:tcPr>
            <w:tcW w:w="0" w:type="auto"/>
            <w:tcBorders>
              <w:top w:val="nil"/>
              <w:left w:val="nil"/>
              <w:bottom w:val="single" w:sz="4" w:space="0" w:color="auto"/>
              <w:right w:val="single" w:sz="4" w:space="0" w:color="auto"/>
            </w:tcBorders>
            <w:shd w:val="clear" w:color="auto" w:fill="auto"/>
            <w:noWrap/>
            <w:vAlign w:val="center"/>
            <w:hideMark/>
          </w:tcPr>
          <w:p w14:paraId="17C6069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355</w:t>
            </w:r>
          </w:p>
        </w:tc>
        <w:tc>
          <w:tcPr>
            <w:tcW w:w="1314" w:type="dxa"/>
            <w:tcBorders>
              <w:top w:val="nil"/>
              <w:left w:val="nil"/>
              <w:bottom w:val="single" w:sz="4" w:space="0" w:color="auto"/>
              <w:right w:val="single" w:sz="4" w:space="0" w:color="auto"/>
            </w:tcBorders>
            <w:shd w:val="clear" w:color="auto" w:fill="auto"/>
            <w:vAlign w:val="bottom"/>
            <w:hideMark/>
          </w:tcPr>
          <w:p w14:paraId="22F8AAE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27712</w:t>
            </w:r>
          </w:p>
        </w:tc>
        <w:tc>
          <w:tcPr>
            <w:tcW w:w="1276" w:type="dxa"/>
            <w:tcBorders>
              <w:top w:val="nil"/>
              <w:left w:val="nil"/>
              <w:bottom w:val="single" w:sz="4" w:space="0" w:color="auto"/>
              <w:right w:val="single" w:sz="4" w:space="0" w:color="auto"/>
            </w:tcBorders>
            <w:shd w:val="clear" w:color="auto" w:fill="auto"/>
            <w:noWrap/>
            <w:vAlign w:val="bottom"/>
            <w:hideMark/>
          </w:tcPr>
          <w:p w14:paraId="38C108A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42</w:t>
            </w:r>
          </w:p>
        </w:tc>
        <w:tc>
          <w:tcPr>
            <w:tcW w:w="1275" w:type="dxa"/>
            <w:tcBorders>
              <w:top w:val="nil"/>
              <w:left w:val="nil"/>
              <w:bottom w:val="single" w:sz="4" w:space="0" w:color="auto"/>
              <w:right w:val="single" w:sz="8" w:space="0" w:color="auto"/>
            </w:tcBorders>
            <w:shd w:val="clear" w:color="auto" w:fill="auto"/>
            <w:vAlign w:val="center"/>
            <w:hideMark/>
          </w:tcPr>
          <w:p w14:paraId="6076CDD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463</w:t>
            </w:r>
          </w:p>
        </w:tc>
      </w:tr>
      <w:tr w:rsidR="006E7D7D" w:rsidRPr="003050FE" w14:paraId="5112A394"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9B7B79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lastRenderedPageBreak/>
              <w:t>15</w:t>
            </w:r>
          </w:p>
        </w:tc>
        <w:tc>
          <w:tcPr>
            <w:tcW w:w="1027" w:type="dxa"/>
            <w:tcBorders>
              <w:top w:val="nil"/>
              <w:left w:val="nil"/>
              <w:bottom w:val="single" w:sz="4" w:space="0" w:color="auto"/>
              <w:right w:val="single" w:sz="4" w:space="0" w:color="auto"/>
            </w:tcBorders>
            <w:shd w:val="clear" w:color="auto" w:fill="auto"/>
            <w:noWrap/>
            <w:vAlign w:val="center"/>
            <w:hideMark/>
          </w:tcPr>
          <w:p w14:paraId="080A7964" w14:textId="0896B6B4"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Mohali</w:t>
            </w:r>
          </w:p>
        </w:tc>
        <w:tc>
          <w:tcPr>
            <w:tcW w:w="1369" w:type="dxa"/>
            <w:tcBorders>
              <w:top w:val="nil"/>
              <w:left w:val="nil"/>
              <w:bottom w:val="single" w:sz="4" w:space="0" w:color="auto"/>
              <w:right w:val="single" w:sz="4" w:space="0" w:color="auto"/>
            </w:tcBorders>
            <w:shd w:val="clear" w:color="auto" w:fill="auto"/>
            <w:noWrap/>
            <w:vAlign w:val="center"/>
            <w:hideMark/>
          </w:tcPr>
          <w:p w14:paraId="14DFB5E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30209</w:t>
            </w:r>
          </w:p>
        </w:tc>
        <w:tc>
          <w:tcPr>
            <w:tcW w:w="0" w:type="auto"/>
            <w:tcBorders>
              <w:top w:val="nil"/>
              <w:left w:val="nil"/>
              <w:bottom w:val="single" w:sz="4" w:space="0" w:color="auto"/>
              <w:right w:val="single" w:sz="4" w:space="0" w:color="auto"/>
            </w:tcBorders>
            <w:shd w:val="clear" w:color="auto" w:fill="auto"/>
            <w:vAlign w:val="bottom"/>
            <w:hideMark/>
          </w:tcPr>
          <w:p w14:paraId="6551A70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140997</w:t>
            </w:r>
          </w:p>
        </w:tc>
        <w:tc>
          <w:tcPr>
            <w:tcW w:w="0" w:type="auto"/>
            <w:tcBorders>
              <w:top w:val="nil"/>
              <w:left w:val="nil"/>
              <w:bottom w:val="single" w:sz="4" w:space="0" w:color="auto"/>
              <w:right w:val="single" w:sz="4" w:space="0" w:color="auto"/>
            </w:tcBorders>
            <w:shd w:val="clear" w:color="auto" w:fill="auto"/>
            <w:noWrap/>
            <w:vAlign w:val="center"/>
            <w:hideMark/>
          </w:tcPr>
          <w:p w14:paraId="088157B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297</w:t>
            </w:r>
          </w:p>
        </w:tc>
        <w:tc>
          <w:tcPr>
            <w:tcW w:w="1314" w:type="dxa"/>
            <w:tcBorders>
              <w:top w:val="nil"/>
              <w:left w:val="nil"/>
              <w:bottom w:val="single" w:sz="4" w:space="0" w:color="auto"/>
              <w:right w:val="single" w:sz="4" w:space="0" w:color="auto"/>
            </w:tcBorders>
            <w:shd w:val="clear" w:color="auto" w:fill="auto"/>
            <w:vAlign w:val="bottom"/>
            <w:hideMark/>
          </w:tcPr>
          <w:p w14:paraId="650DD1D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31316</w:t>
            </w:r>
          </w:p>
        </w:tc>
        <w:tc>
          <w:tcPr>
            <w:tcW w:w="1276" w:type="dxa"/>
            <w:tcBorders>
              <w:top w:val="nil"/>
              <w:left w:val="nil"/>
              <w:bottom w:val="single" w:sz="4" w:space="0" w:color="auto"/>
              <w:right w:val="single" w:sz="4" w:space="0" w:color="auto"/>
            </w:tcBorders>
            <w:shd w:val="clear" w:color="auto" w:fill="auto"/>
            <w:noWrap/>
            <w:vAlign w:val="bottom"/>
            <w:hideMark/>
          </w:tcPr>
          <w:p w14:paraId="5E388D0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w:t>
            </w:r>
          </w:p>
        </w:tc>
        <w:tc>
          <w:tcPr>
            <w:tcW w:w="1275" w:type="dxa"/>
            <w:tcBorders>
              <w:top w:val="nil"/>
              <w:left w:val="nil"/>
              <w:bottom w:val="single" w:sz="4" w:space="0" w:color="auto"/>
              <w:right w:val="single" w:sz="8" w:space="0" w:color="auto"/>
            </w:tcBorders>
            <w:shd w:val="clear" w:color="auto" w:fill="auto"/>
            <w:vAlign w:val="center"/>
            <w:hideMark/>
          </w:tcPr>
          <w:p w14:paraId="3A86666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45</w:t>
            </w:r>
          </w:p>
        </w:tc>
      </w:tr>
      <w:tr w:rsidR="006E7D7D" w:rsidRPr="003050FE" w14:paraId="42423C2A"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31A46C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16</w:t>
            </w:r>
          </w:p>
        </w:tc>
        <w:tc>
          <w:tcPr>
            <w:tcW w:w="1027" w:type="dxa"/>
            <w:tcBorders>
              <w:top w:val="nil"/>
              <w:left w:val="nil"/>
              <w:bottom w:val="single" w:sz="4" w:space="0" w:color="auto"/>
              <w:right w:val="single" w:sz="4" w:space="0" w:color="auto"/>
            </w:tcBorders>
            <w:shd w:val="clear" w:color="auto" w:fill="auto"/>
            <w:noWrap/>
            <w:vAlign w:val="center"/>
            <w:hideMark/>
          </w:tcPr>
          <w:p w14:paraId="3219E3E3" w14:textId="16893A99" w:rsidR="006E7D7D" w:rsidRPr="003050FE" w:rsidRDefault="00CD561C" w:rsidP="00CD561C">
            <w:pPr>
              <w:spacing w:after="0" w:line="240" w:lineRule="auto"/>
              <w:rPr>
                <w:rFonts w:ascii="Times New Roman" w:eastAsia="Times New Roman" w:hAnsi="Times New Roman" w:cs="Times New Roman"/>
                <w:b/>
                <w:bCs/>
                <w:sz w:val="16"/>
                <w:szCs w:val="16"/>
                <w:lang w:bidi="pa-IN"/>
              </w:rPr>
            </w:pPr>
            <w:proofErr w:type="spellStart"/>
            <w:r w:rsidRPr="003050FE">
              <w:rPr>
                <w:rFonts w:ascii="Times New Roman" w:eastAsia="Times New Roman" w:hAnsi="Times New Roman" w:cs="Times New Roman"/>
                <w:b/>
                <w:bCs/>
                <w:sz w:val="16"/>
                <w:szCs w:val="16"/>
                <w:lang w:bidi="pa-IN"/>
              </w:rPr>
              <w:t>Barnala</w:t>
            </w:r>
            <w:proofErr w:type="spellEnd"/>
          </w:p>
        </w:tc>
        <w:tc>
          <w:tcPr>
            <w:tcW w:w="1369" w:type="dxa"/>
            <w:tcBorders>
              <w:top w:val="nil"/>
              <w:left w:val="nil"/>
              <w:bottom w:val="single" w:sz="4" w:space="0" w:color="auto"/>
              <w:right w:val="single" w:sz="4" w:space="0" w:color="auto"/>
            </w:tcBorders>
            <w:shd w:val="clear" w:color="auto" w:fill="auto"/>
            <w:noWrap/>
            <w:vAlign w:val="center"/>
            <w:hideMark/>
          </w:tcPr>
          <w:p w14:paraId="264839A8"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11541</w:t>
            </w:r>
          </w:p>
        </w:tc>
        <w:tc>
          <w:tcPr>
            <w:tcW w:w="0" w:type="auto"/>
            <w:tcBorders>
              <w:top w:val="nil"/>
              <w:left w:val="nil"/>
              <w:bottom w:val="single" w:sz="4" w:space="0" w:color="auto"/>
              <w:right w:val="single" w:sz="4" w:space="0" w:color="auto"/>
            </w:tcBorders>
            <w:shd w:val="clear" w:color="auto" w:fill="auto"/>
            <w:vAlign w:val="bottom"/>
            <w:hideMark/>
          </w:tcPr>
          <w:p w14:paraId="3BD8B2B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28659</w:t>
            </w:r>
          </w:p>
        </w:tc>
        <w:tc>
          <w:tcPr>
            <w:tcW w:w="0" w:type="auto"/>
            <w:tcBorders>
              <w:top w:val="nil"/>
              <w:left w:val="nil"/>
              <w:bottom w:val="single" w:sz="4" w:space="0" w:color="auto"/>
              <w:right w:val="single" w:sz="4" w:space="0" w:color="auto"/>
            </w:tcBorders>
            <w:shd w:val="clear" w:color="auto" w:fill="auto"/>
            <w:noWrap/>
            <w:vAlign w:val="center"/>
            <w:hideMark/>
          </w:tcPr>
          <w:p w14:paraId="034D7B77"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323</w:t>
            </w:r>
          </w:p>
        </w:tc>
        <w:tc>
          <w:tcPr>
            <w:tcW w:w="1314" w:type="dxa"/>
            <w:tcBorders>
              <w:top w:val="nil"/>
              <w:left w:val="nil"/>
              <w:bottom w:val="single" w:sz="4" w:space="0" w:color="auto"/>
              <w:right w:val="single" w:sz="4" w:space="0" w:color="auto"/>
            </w:tcBorders>
            <w:shd w:val="clear" w:color="auto" w:fill="auto"/>
            <w:vAlign w:val="bottom"/>
            <w:hideMark/>
          </w:tcPr>
          <w:p w14:paraId="4E863B4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21954.96</w:t>
            </w:r>
          </w:p>
        </w:tc>
        <w:tc>
          <w:tcPr>
            <w:tcW w:w="1276" w:type="dxa"/>
            <w:tcBorders>
              <w:top w:val="nil"/>
              <w:left w:val="nil"/>
              <w:bottom w:val="single" w:sz="4" w:space="0" w:color="auto"/>
              <w:right w:val="single" w:sz="4" w:space="0" w:color="auto"/>
            </w:tcBorders>
            <w:shd w:val="clear" w:color="auto" w:fill="auto"/>
            <w:noWrap/>
            <w:vAlign w:val="bottom"/>
            <w:hideMark/>
          </w:tcPr>
          <w:p w14:paraId="0E9DE63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w:t>
            </w:r>
          </w:p>
        </w:tc>
        <w:tc>
          <w:tcPr>
            <w:tcW w:w="1275" w:type="dxa"/>
            <w:tcBorders>
              <w:top w:val="nil"/>
              <w:left w:val="nil"/>
              <w:bottom w:val="single" w:sz="4" w:space="0" w:color="auto"/>
              <w:right w:val="single" w:sz="8" w:space="0" w:color="auto"/>
            </w:tcBorders>
            <w:shd w:val="clear" w:color="auto" w:fill="auto"/>
            <w:vAlign w:val="center"/>
            <w:hideMark/>
          </w:tcPr>
          <w:p w14:paraId="5A95DCB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70</w:t>
            </w:r>
          </w:p>
        </w:tc>
      </w:tr>
      <w:tr w:rsidR="006E7D7D" w:rsidRPr="003050FE" w14:paraId="02C19D24"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20AFA9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17</w:t>
            </w:r>
          </w:p>
        </w:tc>
        <w:tc>
          <w:tcPr>
            <w:tcW w:w="1027" w:type="dxa"/>
            <w:tcBorders>
              <w:top w:val="nil"/>
              <w:left w:val="nil"/>
              <w:bottom w:val="single" w:sz="4" w:space="0" w:color="auto"/>
              <w:right w:val="single" w:sz="4" w:space="0" w:color="auto"/>
            </w:tcBorders>
            <w:shd w:val="clear" w:color="auto" w:fill="auto"/>
            <w:noWrap/>
            <w:vAlign w:val="center"/>
            <w:hideMark/>
          </w:tcPr>
          <w:p w14:paraId="7A3D2D54" w14:textId="22C976A4"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Ropar</w:t>
            </w:r>
          </w:p>
        </w:tc>
        <w:tc>
          <w:tcPr>
            <w:tcW w:w="1369" w:type="dxa"/>
            <w:tcBorders>
              <w:top w:val="nil"/>
              <w:left w:val="nil"/>
              <w:bottom w:val="single" w:sz="4" w:space="0" w:color="auto"/>
              <w:right w:val="single" w:sz="4" w:space="0" w:color="auto"/>
            </w:tcBorders>
            <w:shd w:val="clear" w:color="auto" w:fill="auto"/>
            <w:noWrap/>
            <w:vAlign w:val="center"/>
            <w:hideMark/>
          </w:tcPr>
          <w:p w14:paraId="1800D69F"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22441</w:t>
            </w:r>
          </w:p>
        </w:tc>
        <w:tc>
          <w:tcPr>
            <w:tcW w:w="0" w:type="auto"/>
            <w:tcBorders>
              <w:top w:val="nil"/>
              <w:left w:val="nil"/>
              <w:bottom w:val="single" w:sz="4" w:space="0" w:color="auto"/>
              <w:right w:val="single" w:sz="4" w:space="0" w:color="auto"/>
            </w:tcBorders>
            <w:shd w:val="clear" w:color="auto" w:fill="auto"/>
            <w:vAlign w:val="bottom"/>
            <w:hideMark/>
          </w:tcPr>
          <w:p w14:paraId="733659E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76244</w:t>
            </w:r>
          </w:p>
        </w:tc>
        <w:tc>
          <w:tcPr>
            <w:tcW w:w="0" w:type="auto"/>
            <w:tcBorders>
              <w:top w:val="nil"/>
              <w:left w:val="nil"/>
              <w:bottom w:val="single" w:sz="4" w:space="0" w:color="auto"/>
              <w:right w:val="single" w:sz="4" w:space="0" w:color="auto"/>
            </w:tcBorders>
            <w:shd w:val="clear" w:color="auto" w:fill="auto"/>
            <w:noWrap/>
            <w:vAlign w:val="center"/>
            <w:hideMark/>
          </w:tcPr>
          <w:p w14:paraId="0724632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244</w:t>
            </w:r>
          </w:p>
        </w:tc>
        <w:tc>
          <w:tcPr>
            <w:tcW w:w="1314" w:type="dxa"/>
            <w:tcBorders>
              <w:top w:val="nil"/>
              <w:left w:val="nil"/>
              <w:bottom w:val="single" w:sz="4" w:space="0" w:color="auto"/>
              <w:right w:val="single" w:sz="4" w:space="0" w:color="auto"/>
            </w:tcBorders>
            <w:shd w:val="clear" w:color="auto" w:fill="auto"/>
            <w:vAlign w:val="bottom"/>
            <w:hideMark/>
          </w:tcPr>
          <w:p w14:paraId="19FC1CB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46795</w:t>
            </w:r>
          </w:p>
        </w:tc>
        <w:tc>
          <w:tcPr>
            <w:tcW w:w="1276" w:type="dxa"/>
            <w:tcBorders>
              <w:top w:val="nil"/>
              <w:left w:val="nil"/>
              <w:bottom w:val="single" w:sz="4" w:space="0" w:color="auto"/>
              <w:right w:val="single" w:sz="4" w:space="0" w:color="auto"/>
            </w:tcBorders>
            <w:shd w:val="clear" w:color="auto" w:fill="auto"/>
            <w:noWrap/>
            <w:vAlign w:val="bottom"/>
            <w:hideMark/>
          </w:tcPr>
          <w:p w14:paraId="77E7757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48</w:t>
            </w:r>
          </w:p>
        </w:tc>
        <w:tc>
          <w:tcPr>
            <w:tcW w:w="1275" w:type="dxa"/>
            <w:tcBorders>
              <w:top w:val="nil"/>
              <w:left w:val="nil"/>
              <w:bottom w:val="single" w:sz="4" w:space="0" w:color="auto"/>
              <w:right w:val="single" w:sz="8" w:space="0" w:color="auto"/>
            </w:tcBorders>
            <w:shd w:val="clear" w:color="auto" w:fill="auto"/>
            <w:vAlign w:val="center"/>
            <w:hideMark/>
          </w:tcPr>
          <w:p w14:paraId="0593662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586</w:t>
            </w:r>
          </w:p>
        </w:tc>
      </w:tr>
      <w:tr w:rsidR="006E7D7D" w:rsidRPr="003050FE" w14:paraId="36F157BB"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8B6147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w:t>
            </w:r>
          </w:p>
        </w:tc>
        <w:tc>
          <w:tcPr>
            <w:tcW w:w="1027" w:type="dxa"/>
            <w:tcBorders>
              <w:top w:val="nil"/>
              <w:left w:val="nil"/>
              <w:bottom w:val="single" w:sz="4" w:space="0" w:color="auto"/>
              <w:right w:val="single" w:sz="4" w:space="0" w:color="auto"/>
            </w:tcBorders>
            <w:shd w:val="clear" w:color="auto" w:fill="auto"/>
            <w:noWrap/>
            <w:vAlign w:val="center"/>
            <w:hideMark/>
          </w:tcPr>
          <w:p w14:paraId="5C3B0CE4" w14:textId="19D6E0EA"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Bathinda</w:t>
            </w:r>
          </w:p>
        </w:tc>
        <w:tc>
          <w:tcPr>
            <w:tcW w:w="1369" w:type="dxa"/>
            <w:tcBorders>
              <w:top w:val="nil"/>
              <w:left w:val="nil"/>
              <w:bottom w:val="single" w:sz="4" w:space="0" w:color="auto"/>
              <w:right w:val="single" w:sz="4" w:space="0" w:color="auto"/>
            </w:tcBorders>
            <w:shd w:val="clear" w:color="auto" w:fill="auto"/>
            <w:noWrap/>
            <w:vAlign w:val="center"/>
            <w:hideMark/>
          </w:tcPr>
          <w:p w14:paraId="606A6F80"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23667</w:t>
            </w:r>
          </w:p>
        </w:tc>
        <w:tc>
          <w:tcPr>
            <w:tcW w:w="0" w:type="auto"/>
            <w:tcBorders>
              <w:top w:val="nil"/>
              <w:left w:val="nil"/>
              <w:bottom w:val="single" w:sz="4" w:space="0" w:color="auto"/>
              <w:right w:val="single" w:sz="4" w:space="0" w:color="auto"/>
            </w:tcBorders>
            <w:shd w:val="clear" w:color="auto" w:fill="auto"/>
            <w:vAlign w:val="bottom"/>
            <w:hideMark/>
          </w:tcPr>
          <w:p w14:paraId="6E44782F"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60227.9</w:t>
            </w:r>
          </w:p>
        </w:tc>
        <w:tc>
          <w:tcPr>
            <w:tcW w:w="0" w:type="auto"/>
            <w:tcBorders>
              <w:top w:val="nil"/>
              <w:left w:val="nil"/>
              <w:bottom w:val="single" w:sz="4" w:space="0" w:color="auto"/>
              <w:right w:val="single" w:sz="4" w:space="0" w:color="auto"/>
            </w:tcBorders>
            <w:shd w:val="clear" w:color="auto" w:fill="auto"/>
            <w:noWrap/>
            <w:vAlign w:val="center"/>
            <w:hideMark/>
          </w:tcPr>
          <w:p w14:paraId="53C3987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653</w:t>
            </w:r>
          </w:p>
        </w:tc>
        <w:tc>
          <w:tcPr>
            <w:tcW w:w="1314" w:type="dxa"/>
            <w:tcBorders>
              <w:top w:val="nil"/>
              <w:left w:val="nil"/>
              <w:bottom w:val="single" w:sz="4" w:space="0" w:color="auto"/>
              <w:right w:val="single" w:sz="4" w:space="0" w:color="auto"/>
            </w:tcBorders>
            <w:shd w:val="clear" w:color="auto" w:fill="auto"/>
            <w:vAlign w:val="bottom"/>
            <w:hideMark/>
          </w:tcPr>
          <w:p w14:paraId="11BDBF2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59298</w:t>
            </w:r>
          </w:p>
        </w:tc>
        <w:tc>
          <w:tcPr>
            <w:tcW w:w="1276" w:type="dxa"/>
            <w:tcBorders>
              <w:top w:val="nil"/>
              <w:left w:val="nil"/>
              <w:bottom w:val="single" w:sz="4" w:space="0" w:color="auto"/>
              <w:right w:val="single" w:sz="4" w:space="0" w:color="auto"/>
            </w:tcBorders>
            <w:shd w:val="clear" w:color="auto" w:fill="auto"/>
            <w:noWrap/>
            <w:vAlign w:val="bottom"/>
            <w:hideMark/>
          </w:tcPr>
          <w:p w14:paraId="375B7A3C"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46</w:t>
            </w:r>
          </w:p>
        </w:tc>
        <w:tc>
          <w:tcPr>
            <w:tcW w:w="1275" w:type="dxa"/>
            <w:tcBorders>
              <w:top w:val="nil"/>
              <w:left w:val="nil"/>
              <w:bottom w:val="single" w:sz="4" w:space="0" w:color="auto"/>
              <w:right w:val="single" w:sz="8" w:space="0" w:color="auto"/>
            </w:tcBorders>
            <w:shd w:val="clear" w:color="auto" w:fill="auto"/>
            <w:vAlign w:val="center"/>
            <w:hideMark/>
          </w:tcPr>
          <w:p w14:paraId="4B6D30A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479</w:t>
            </w:r>
          </w:p>
        </w:tc>
      </w:tr>
      <w:tr w:rsidR="006E7D7D" w:rsidRPr="003050FE" w14:paraId="6A1E9A0C"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3BF769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19</w:t>
            </w:r>
          </w:p>
        </w:tc>
        <w:tc>
          <w:tcPr>
            <w:tcW w:w="1027" w:type="dxa"/>
            <w:tcBorders>
              <w:top w:val="nil"/>
              <w:left w:val="nil"/>
              <w:bottom w:val="single" w:sz="4" w:space="0" w:color="auto"/>
              <w:right w:val="single" w:sz="4" w:space="0" w:color="auto"/>
            </w:tcBorders>
            <w:shd w:val="clear" w:color="auto" w:fill="auto"/>
            <w:noWrap/>
            <w:vAlign w:val="center"/>
            <w:hideMark/>
          </w:tcPr>
          <w:p w14:paraId="4334D6D8" w14:textId="2B41D6B4"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Muktsar</w:t>
            </w:r>
          </w:p>
        </w:tc>
        <w:tc>
          <w:tcPr>
            <w:tcW w:w="1369" w:type="dxa"/>
            <w:tcBorders>
              <w:top w:val="nil"/>
              <w:left w:val="nil"/>
              <w:bottom w:val="single" w:sz="4" w:space="0" w:color="auto"/>
              <w:right w:val="single" w:sz="4" w:space="0" w:color="auto"/>
            </w:tcBorders>
            <w:shd w:val="clear" w:color="auto" w:fill="auto"/>
            <w:noWrap/>
            <w:vAlign w:val="center"/>
            <w:hideMark/>
          </w:tcPr>
          <w:p w14:paraId="5D22F67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19497</w:t>
            </w:r>
          </w:p>
        </w:tc>
        <w:tc>
          <w:tcPr>
            <w:tcW w:w="0" w:type="auto"/>
            <w:tcBorders>
              <w:top w:val="nil"/>
              <w:left w:val="nil"/>
              <w:bottom w:val="single" w:sz="4" w:space="0" w:color="auto"/>
              <w:right w:val="single" w:sz="4" w:space="0" w:color="auto"/>
            </w:tcBorders>
            <w:shd w:val="clear" w:color="auto" w:fill="auto"/>
            <w:vAlign w:val="bottom"/>
            <w:hideMark/>
          </w:tcPr>
          <w:p w14:paraId="2155C61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39066</w:t>
            </w:r>
          </w:p>
        </w:tc>
        <w:tc>
          <w:tcPr>
            <w:tcW w:w="0" w:type="auto"/>
            <w:tcBorders>
              <w:top w:val="nil"/>
              <w:left w:val="nil"/>
              <w:bottom w:val="single" w:sz="4" w:space="0" w:color="auto"/>
              <w:right w:val="single" w:sz="4" w:space="0" w:color="auto"/>
            </w:tcBorders>
            <w:shd w:val="clear" w:color="auto" w:fill="auto"/>
            <w:noWrap/>
            <w:vAlign w:val="center"/>
            <w:hideMark/>
          </w:tcPr>
          <w:p w14:paraId="729E17A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349</w:t>
            </w:r>
          </w:p>
        </w:tc>
        <w:tc>
          <w:tcPr>
            <w:tcW w:w="1314" w:type="dxa"/>
            <w:tcBorders>
              <w:top w:val="nil"/>
              <w:left w:val="nil"/>
              <w:bottom w:val="single" w:sz="4" w:space="0" w:color="auto"/>
              <w:right w:val="single" w:sz="4" w:space="0" w:color="auto"/>
            </w:tcBorders>
            <w:shd w:val="clear" w:color="auto" w:fill="auto"/>
            <w:vAlign w:val="bottom"/>
            <w:hideMark/>
          </w:tcPr>
          <w:p w14:paraId="35FF638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21809</w:t>
            </w:r>
          </w:p>
        </w:tc>
        <w:tc>
          <w:tcPr>
            <w:tcW w:w="1276" w:type="dxa"/>
            <w:tcBorders>
              <w:top w:val="nil"/>
              <w:left w:val="nil"/>
              <w:bottom w:val="single" w:sz="4" w:space="0" w:color="auto"/>
              <w:right w:val="single" w:sz="4" w:space="0" w:color="auto"/>
            </w:tcBorders>
            <w:shd w:val="clear" w:color="auto" w:fill="auto"/>
            <w:noWrap/>
            <w:vAlign w:val="bottom"/>
            <w:hideMark/>
          </w:tcPr>
          <w:p w14:paraId="219ADD15"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122</w:t>
            </w:r>
          </w:p>
        </w:tc>
        <w:tc>
          <w:tcPr>
            <w:tcW w:w="1275" w:type="dxa"/>
            <w:tcBorders>
              <w:top w:val="nil"/>
              <w:left w:val="nil"/>
              <w:bottom w:val="single" w:sz="4" w:space="0" w:color="auto"/>
              <w:right w:val="single" w:sz="8" w:space="0" w:color="auto"/>
            </w:tcBorders>
            <w:shd w:val="clear" w:color="auto" w:fill="auto"/>
            <w:vAlign w:val="center"/>
            <w:hideMark/>
          </w:tcPr>
          <w:p w14:paraId="4D2045B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611</w:t>
            </w:r>
          </w:p>
        </w:tc>
      </w:tr>
      <w:tr w:rsidR="006E7D7D" w:rsidRPr="003050FE" w14:paraId="4791FE88"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308BD2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20</w:t>
            </w:r>
          </w:p>
        </w:tc>
        <w:tc>
          <w:tcPr>
            <w:tcW w:w="1027" w:type="dxa"/>
            <w:tcBorders>
              <w:top w:val="nil"/>
              <w:left w:val="nil"/>
              <w:bottom w:val="single" w:sz="4" w:space="0" w:color="auto"/>
              <w:right w:val="single" w:sz="4" w:space="0" w:color="auto"/>
            </w:tcBorders>
            <w:shd w:val="clear" w:color="auto" w:fill="auto"/>
            <w:noWrap/>
            <w:vAlign w:val="center"/>
            <w:hideMark/>
          </w:tcPr>
          <w:p w14:paraId="714CCE70" w14:textId="27CE13EB"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Ferozepur</w:t>
            </w:r>
          </w:p>
        </w:tc>
        <w:tc>
          <w:tcPr>
            <w:tcW w:w="1369" w:type="dxa"/>
            <w:tcBorders>
              <w:top w:val="nil"/>
              <w:left w:val="nil"/>
              <w:bottom w:val="single" w:sz="4" w:space="0" w:color="auto"/>
              <w:right w:val="single" w:sz="4" w:space="0" w:color="auto"/>
            </w:tcBorders>
            <w:shd w:val="clear" w:color="auto" w:fill="auto"/>
            <w:noWrap/>
            <w:vAlign w:val="center"/>
            <w:hideMark/>
          </w:tcPr>
          <w:p w14:paraId="2A98A004"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8806</w:t>
            </w:r>
          </w:p>
        </w:tc>
        <w:tc>
          <w:tcPr>
            <w:tcW w:w="0" w:type="auto"/>
            <w:tcBorders>
              <w:top w:val="nil"/>
              <w:left w:val="nil"/>
              <w:bottom w:val="single" w:sz="4" w:space="0" w:color="auto"/>
              <w:right w:val="single" w:sz="4" w:space="0" w:color="auto"/>
            </w:tcBorders>
            <w:shd w:val="clear" w:color="auto" w:fill="auto"/>
            <w:vAlign w:val="bottom"/>
            <w:hideMark/>
          </w:tcPr>
          <w:p w14:paraId="3C3F80B6"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17938</w:t>
            </w:r>
          </w:p>
        </w:tc>
        <w:tc>
          <w:tcPr>
            <w:tcW w:w="0" w:type="auto"/>
            <w:tcBorders>
              <w:top w:val="nil"/>
              <w:left w:val="nil"/>
              <w:bottom w:val="single" w:sz="4" w:space="0" w:color="auto"/>
              <w:right w:val="single" w:sz="4" w:space="0" w:color="auto"/>
            </w:tcBorders>
            <w:shd w:val="clear" w:color="auto" w:fill="auto"/>
            <w:noWrap/>
            <w:vAlign w:val="bottom"/>
            <w:hideMark/>
          </w:tcPr>
          <w:p w14:paraId="6B3995F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181</w:t>
            </w:r>
          </w:p>
        </w:tc>
        <w:tc>
          <w:tcPr>
            <w:tcW w:w="1314" w:type="dxa"/>
            <w:tcBorders>
              <w:top w:val="nil"/>
              <w:left w:val="nil"/>
              <w:bottom w:val="single" w:sz="4" w:space="0" w:color="auto"/>
              <w:right w:val="single" w:sz="4" w:space="0" w:color="auto"/>
            </w:tcBorders>
            <w:shd w:val="clear" w:color="auto" w:fill="auto"/>
            <w:vAlign w:val="bottom"/>
            <w:hideMark/>
          </w:tcPr>
          <w:p w14:paraId="1B3BFCE1"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18997</w:t>
            </w:r>
          </w:p>
        </w:tc>
        <w:tc>
          <w:tcPr>
            <w:tcW w:w="1276" w:type="dxa"/>
            <w:tcBorders>
              <w:top w:val="nil"/>
              <w:left w:val="nil"/>
              <w:bottom w:val="single" w:sz="4" w:space="0" w:color="auto"/>
              <w:right w:val="single" w:sz="4" w:space="0" w:color="auto"/>
            </w:tcBorders>
            <w:shd w:val="clear" w:color="auto" w:fill="auto"/>
            <w:noWrap/>
            <w:vAlign w:val="bottom"/>
            <w:hideMark/>
          </w:tcPr>
          <w:p w14:paraId="676101DA"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29</w:t>
            </w:r>
          </w:p>
        </w:tc>
        <w:tc>
          <w:tcPr>
            <w:tcW w:w="1275" w:type="dxa"/>
            <w:tcBorders>
              <w:top w:val="nil"/>
              <w:left w:val="nil"/>
              <w:bottom w:val="single" w:sz="4" w:space="0" w:color="auto"/>
              <w:right w:val="single" w:sz="8" w:space="0" w:color="auto"/>
            </w:tcBorders>
            <w:shd w:val="clear" w:color="auto" w:fill="auto"/>
            <w:vAlign w:val="center"/>
            <w:hideMark/>
          </w:tcPr>
          <w:p w14:paraId="0F90F84B"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224</w:t>
            </w:r>
          </w:p>
        </w:tc>
      </w:tr>
      <w:tr w:rsidR="006E7D7D" w:rsidRPr="003050FE" w14:paraId="6B29A5B8" w14:textId="77777777" w:rsidTr="007D598C">
        <w:trPr>
          <w:trHeight w:val="300"/>
        </w:trPr>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6DE8478"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21</w:t>
            </w:r>
          </w:p>
        </w:tc>
        <w:tc>
          <w:tcPr>
            <w:tcW w:w="1027" w:type="dxa"/>
            <w:tcBorders>
              <w:top w:val="nil"/>
              <w:left w:val="nil"/>
              <w:bottom w:val="single" w:sz="4" w:space="0" w:color="auto"/>
              <w:right w:val="single" w:sz="4" w:space="0" w:color="auto"/>
            </w:tcBorders>
            <w:shd w:val="clear" w:color="auto" w:fill="auto"/>
            <w:noWrap/>
            <w:vAlign w:val="center"/>
            <w:hideMark/>
          </w:tcPr>
          <w:p w14:paraId="618CB9FF" w14:textId="77386709" w:rsidR="006E7D7D" w:rsidRPr="003050FE" w:rsidRDefault="00CD561C" w:rsidP="00CD561C">
            <w:pPr>
              <w:spacing w:after="0" w:line="240" w:lineRule="auto"/>
              <w:rPr>
                <w:rFonts w:ascii="Times New Roman" w:eastAsia="Times New Roman" w:hAnsi="Times New Roman" w:cs="Times New Roman"/>
                <w:b/>
                <w:bCs/>
                <w:sz w:val="16"/>
                <w:szCs w:val="16"/>
                <w:lang w:bidi="pa-IN"/>
              </w:rPr>
            </w:pPr>
            <w:r w:rsidRPr="003050FE">
              <w:rPr>
                <w:rFonts w:ascii="Times New Roman" w:eastAsia="Times New Roman" w:hAnsi="Times New Roman" w:cs="Times New Roman"/>
                <w:b/>
                <w:bCs/>
                <w:sz w:val="16"/>
                <w:szCs w:val="16"/>
                <w:lang w:bidi="pa-IN"/>
              </w:rPr>
              <w:t>Faridkot</w:t>
            </w:r>
          </w:p>
        </w:tc>
        <w:tc>
          <w:tcPr>
            <w:tcW w:w="1369" w:type="dxa"/>
            <w:tcBorders>
              <w:top w:val="nil"/>
              <w:left w:val="nil"/>
              <w:bottom w:val="single" w:sz="4" w:space="0" w:color="auto"/>
              <w:right w:val="single" w:sz="4" w:space="0" w:color="auto"/>
            </w:tcBorders>
            <w:shd w:val="clear" w:color="auto" w:fill="auto"/>
            <w:noWrap/>
            <w:vAlign w:val="center"/>
            <w:hideMark/>
          </w:tcPr>
          <w:p w14:paraId="6EC853A2"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11076</w:t>
            </w:r>
          </w:p>
        </w:tc>
        <w:tc>
          <w:tcPr>
            <w:tcW w:w="0" w:type="auto"/>
            <w:tcBorders>
              <w:top w:val="nil"/>
              <w:left w:val="nil"/>
              <w:bottom w:val="single" w:sz="4" w:space="0" w:color="auto"/>
              <w:right w:val="single" w:sz="4" w:space="0" w:color="auto"/>
            </w:tcBorders>
            <w:shd w:val="clear" w:color="auto" w:fill="auto"/>
            <w:vAlign w:val="bottom"/>
            <w:hideMark/>
          </w:tcPr>
          <w:p w14:paraId="163D728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31066</w:t>
            </w:r>
          </w:p>
        </w:tc>
        <w:tc>
          <w:tcPr>
            <w:tcW w:w="0" w:type="auto"/>
            <w:tcBorders>
              <w:top w:val="nil"/>
              <w:left w:val="nil"/>
              <w:bottom w:val="single" w:sz="4" w:space="0" w:color="auto"/>
              <w:right w:val="single" w:sz="4" w:space="0" w:color="auto"/>
            </w:tcBorders>
            <w:shd w:val="clear" w:color="auto" w:fill="auto"/>
            <w:noWrap/>
            <w:vAlign w:val="bottom"/>
            <w:hideMark/>
          </w:tcPr>
          <w:p w14:paraId="4E605913"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192</w:t>
            </w:r>
          </w:p>
        </w:tc>
        <w:tc>
          <w:tcPr>
            <w:tcW w:w="1314" w:type="dxa"/>
            <w:tcBorders>
              <w:top w:val="nil"/>
              <w:left w:val="nil"/>
              <w:bottom w:val="single" w:sz="4" w:space="0" w:color="auto"/>
              <w:right w:val="single" w:sz="4" w:space="0" w:color="auto"/>
            </w:tcBorders>
            <w:shd w:val="clear" w:color="auto" w:fill="auto"/>
            <w:vAlign w:val="bottom"/>
            <w:hideMark/>
          </w:tcPr>
          <w:p w14:paraId="6145FD2D"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21915</w:t>
            </w:r>
          </w:p>
        </w:tc>
        <w:tc>
          <w:tcPr>
            <w:tcW w:w="1276" w:type="dxa"/>
            <w:tcBorders>
              <w:top w:val="nil"/>
              <w:left w:val="nil"/>
              <w:bottom w:val="single" w:sz="4" w:space="0" w:color="auto"/>
              <w:right w:val="single" w:sz="4" w:space="0" w:color="auto"/>
            </w:tcBorders>
            <w:shd w:val="clear" w:color="auto" w:fill="auto"/>
            <w:noWrap/>
            <w:vAlign w:val="bottom"/>
            <w:hideMark/>
          </w:tcPr>
          <w:p w14:paraId="550E87EE"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23</w:t>
            </w:r>
          </w:p>
        </w:tc>
        <w:tc>
          <w:tcPr>
            <w:tcW w:w="1275" w:type="dxa"/>
            <w:tcBorders>
              <w:top w:val="nil"/>
              <w:left w:val="nil"/>
              <w:bottom w:val="single" w:sz="4" w:space="0" w:color="auto"/>
              <w:right w:val="single" w:sz="8" w:space="0" w:color="auto"/>
            </w:tcBorders>
            <w:shd w:val="clear" w:color="auto" w:fill="auto"/>
            <w:vAlign w:val="center"/>
            <w:hideMark/>
          </w:tcPr>
          <w:p w14:paraId="29819479" w14:textId="77777777" w:rsidR="006E7D7D" w:rsidRPr="009E2972" w:rsidRDefault="006E7D7D" w:rsidP="000B2E84">
            <w:pPr>
              <w:spacing w:after="0" w:line="240" w:lineRule="auto"/>
              <w:jc w:val="center"/>
              <w:rPr>
                <w:rFonts w:ascii="Times New Roman" w:eastAsia="Times New Roman" w:hAnsi="Times New Roman" w:cs="Times New Roman"/>
                <w:color w:val="000000"/>
                <w:sz w:val="20"/>
                <w:szCs w:val="20"/>
                <w:lang w:bidi="pa-IN"/>
              </w:rPr>
            </w:pPr>
            <w:r w:rsidRPr="009E2972">
              <w:rPr>
                <w:rFonts w:ascii="Times New Roman" w:eastAsia="Times New Roman" w:hAnsi="Times New Roman" w:cs="Times New Roman"/>
                <w:color w:val="000000"/>
                <w:sz w:val="20"/>
                <w:szCs w:val="20"/>
                <w:lang w:bidi="pa-IN"/>
              </w:rPr>
              <w:t>151</w:t>
            </w:r>
          </w:p>
        </w:tc>
      </w:tr>
      <w:tr w:rsidR="006E7D7D" w:rsidRPr="003050FE" w14:paraId="386FECAC" w14:textId="77777777" w:rsidTr="007D598C">
        <w:trPr>
          <w:trHeight w:val="375"/>
        </w:trPr>
        <w:tc>
          <w:tcPr>
            <w:tcW w:w="708" w:type="dxa"/>
            <w:tcBorders>
              <w:top w:val="nil"/>
              <w:left w:val="single" w:sz="8" w:space="0" w:color="auto"/>
              <w:bottom w:val="single" w:sz="8" w:space="0" w:color="auto"/>
              <w:right w:val="single" w:sz="4" w:space="0" w:color="auto"/>
            </w:tcBorders>
            <w:shd w:val="clear" w:color="auto" w:fill="auto"/>
            <w:noWrap/>
            <w:vAlign w:val="center"/>
            <w:hideMark/>
          </w:tcPr>
          <w:p w14:paraId="37C773CA" w14:textId="77777777" w:rsidR="006E7D7D" w:rsidRPr="003050FE" w:rsidRDefault="006E7D7D" w:rsidP="000B2E84">
            <w:pPr>
              <w:spacing w:after="0" w:line="240" w:lineRule="auto"/>
              <w:jc w:val="center"/>
              <w:rPr>
                <w:rFonts w:ascii="Times New Roman" w:eastAsia="Times New Roman" w:hAnsi="Times New Roman" w:cs="Times New Roman"/>
                <w:color w:val="000000"/>
                <w:sz w:val="16"/>
                <w:szCs w:val="16"/>
                <w:lang w:bidi="pa-IN"/>
              </w:rPr>
            </w:pPr>
            <w:r w:rsidRPr="003050FE">
              <w:rPr>
                <w:rFonts w:ascii="Times New Roman" w:eastAsia="Times New Roman" w:hAnsi="Times New Roman" w:cs="Times New Roman"/>
                <w:color w:val="000000"/>
                <w:sz w:val="16"/>
                <w:szCs w:val="16"/>
                <w:lang w:bidi="pa-IN"/>
              </w:rPr>
              <w:t> </w:t>
            </w:r>
          </w:p>
        </w:tc>
        <w:tc>
          <w:tcPr>
            <w:tcW w:w="1027" w:type="dxa"/>
            <w:tcBorders>
              <w:top w:val="nil"/>
              <w:left w:val="nil"/>
              <w:bottom w:val="single" w:sz="8" w:space="0" w:color="auto"/>
              <w:right w:val="single" w:sz="4" w:space="0" w:color="auto"/>
            </w:tcBorders>
            <w:shd w:val="clear" w:color="auto" w:fill="auto"/>
            <w:vAlign w:val="bottom"/>
            <w:hideMark/>
          </w:tcPr>
          <w:p w14:paraId="79B1CE3E" w14:textId="77777777" w:rsidR="006E7D7D" w:rsidRPr="003050FE" w:rsidRDefault="006E7D7D" w:rsidP="00CD561C">
            <w:pPr>
              <w:spacing w:after="0" w:line="240" w:lineRule="auto"/>
              <w:rPr>
                <w:rFonts w:ascii="Times New Roman" w:eastAsia="Times New Roman" w:hAnsi="Times New Roman" w:cs="Times New Roman"/>
                <w:b/>
                <w:bCs/>
                <w:color w:val="000000"/>
                <w:sz w:val="16"/>
                <w:szCs w:val="16"/>
                <w:lang w:bidi="pa-IN"/>
              </w:rPr>
            </w:pPr>
            <w:r w:rsidRPr="003050FE">
              <w:rPr>
                <w:rFonts w:ascii="Times New Roman" w:eastAsia="Times New Roman" w:hAnsi="Times New Roman" w:cs="Times New Roman"/>
                <w:b/>
                <w:bCs/>
                <w:color w:val="000000"/>
                <w:sz w:val="16"/>
                <w:szCs w:val="16"/>
                <w:lang w:bidi="pa-IN"/>
              </w:rPr>
              <w:t xml:space="preserve">Total </w:t>
            </w:r>
          </w:p>
        </w:tc>
        <w:tc>
          <w:tcPr>
            <w:tcW w:w="1369" w:type="dxa"/>
            <w:tcBorders>
              <w:top w:val="nil"/>
              <w:left w:val="nil"/>
              <w:bottom w:val="single" w:sz="8" w:space="0" w:color="auto"/>
              <w:right w:val="single" w:sz="4" w:space="0" w:color="auto"/>
            </w:tcBorders>
            <w:shd w:val="clear" w:color="auto" w:fill="auto"/>
            <w:noWrap/>
            <w:vAlign w:val="bottom"/>
            <w:hideMark/>
          </w:tcPr>
          <w:p w14:paraId="354213C4"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317862</w:t>
            </w:r>
          </w:p>
        </w:tc>
        <w:tc>
          <w:tcPr>
            <w:tcW w:w="0" w:type="auto"/>
            <w:tcBorders>
              <w:top w:val="nil"/>
              <w:left w:val="nil"/>
              <w:bottom w:val="single" w:sz="8" w:space="0" w:color="auto"/>
              <w:right w:val="single" w:sz="4" w:space="0" w:color="auto"/>
            </w:tcBorders>
            <w:shd w:val="clear" w:color="auto" w:fill="auto"/>
            <w:noWrap/>
            <w:vAlign w:val="bottom"/>
            <w:hideMark/>
          </w:tcPr>
          <w:p w14:paraId="42FD07C4"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842975.90</w:t>
            </w:r>
          </w:p>
        </w:tc>
        <w:tc>
          <w:tcPr>
            <w:tcW w:w="0" w:type="auto"/>
            <w:tcBorders>
              <w:top w:val="nil"/>
              <w:left w:val="nil"/>
              <w:bottom w:val="single" w:sz="8" w:space="0" w:color="auto"/>
              <w:right w:val="single" w:sz="4" w:space="0" w:color="auto"/>
            </w:tcBorders>
            <w:shd w:val="clear" w:color="auto" w:fill="auto"/>
            <w:noWrap/>
            <w:vAlign w:val="bottom"/>
            <w:hideMark/>
          </w:tcPr>
          <w:p w14:paraId="001FC193"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6239</w:t>
            </w:r>
          </w:p>
        </w:tc>
        <w:tc>
          <w:tcPr>
            <w:tcW w:w="1314" w:type="dxa"/>
            <w:tcBorders>
              <w:top w:val="nil"/>
              <w:left w:val="nil"/>
              <w:bottom w:val="single" w:sz="8" w:space="0" w:color="auto"/>
              <w:right w:val="single" w:sz="4" w:space="0" w:color="auto"/>
            </w:tcBorders>
            <w:shd w:val="clear" w:color="auto" w:fill="auto"/>
            <w:noWrap/>
            <w:vAlign w:val="bottom"/>
            <w:hideMark/>
          </w:tcPr>
          <w:p w14:paraId="5D51CFEF"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661856.96</w:t>
            </w:r>
          </w:p>
        </w:tc>
        <w:tc>
          <w:tcPr>
            <w:tcW w:w="1276" w:type="dxa"/>
            <w:tcBorders>
              <w:top w:val="nil"/>
              <w:left w:val="nil"/>
              <w:bottom w:val="single" w:sz="8" w:space="0" w:color="auto"/>
              <w:right w:val="single" w:sz="4" w:space="0" w:color="auto"/>
            </w:tcBorders>
            <w:shd w:val="clear" w:color="auto" w:fill="auto"/>
            <w:noWrap/>
            <w:vAlign w:val="bottom"/>
            <w:hideMark/>
          </w:tcPr>
          <w:p w14:paraId="26A2F21F"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411</w:t>
            </w:r>
          </w:p>
        </w:tc>
        <w:tc>
          <w:tcPr>
            <w:tcW w:w="1275" w:type="dxa"/>
            <w:tcBorders>
              <w:top w:val="nil"/>
              <w:left w:val="nil"/>
              <w:bottom w:val="single" w:sz="8" w:space="0" w:color="auto"/>
              <w:right w:val="single" w:sz="4" w:space="0" w:color="auto"/>
            </w:tcBorders>
            <w:shd w:val="clear" w:color="auto" w:fill="auto"/>
            <w:noWrap/>
            <w:vAlign w:val="bottom"/>
            <w:hideMark/>
          </w:tcPr>
          <w:p w14:paraId="542F5F82" w14:textId="77777777" w:rsidR="006E7D7D" w:rsidRPr="009E2972" w:rsidRDefault="006E7D7D" w:rsidP="000B2E84">
            <w:pPr>
              <w:spacing w:after="0" w:line="240" w:lineRule="auto"/>
              <w:jc w:val="center"/>
              <w:rPr>
                <w:rFonts w:ascii="Times New Roman" w:eastAsia="Times New Roman" w:hAnsi="Times New Roman" w:cs="Times New Roman"/>
                <w:b/>
                <w:bCs/>
                <w:color w:val="000000"/>
                <w:sz w:val="20"/>
                <w:szCs w:val="20"/>
                <w:lang w:bidi="pa-IN"/>
              </w:rPr>
            </w:pPr>
            <w:r w:rsidRPr="009E2972">
              <w:rPr>
                <w:rFonts w:ascii="Times New Roman" w:eastAsia="Times New Roman" w:hAnsi="Times New Roman" w:cs="Times New Roman"/>
                <w:b/>
                <w:bCs/>
                <w:color w:val="000000"/>
                <w:sz w:val="20"/>
                <w:szCs w:val="20"/>
                <w:lang w:bidi="pa-IN"/>
              </w:rPr>
              <w:t>4228</w:t>
            </w:r>
          </w:p>
        </w:tc>
      </w:tr>
    </w:tbl>
    <w:p w14:paraId="2B6B903A" w14:textId="683A9168" w:rsidR="007D598C" w:rsidRPr="009E2972" w:rsidRDefault="007D598C" w:rsidP="007D598C">
      <w:pPr>
        <w:pStyle w:val="ListParagraph"/>
        <w:spacing w:line="360" w:lineRule="auto"/>
        <w:ind w:left="-142"/>
        <w:jc w:val="both"/>
        <w:rPr>
          <w:rFonts w:ascii="Arial" w:hAnsi="Arial" w:cs="Arial"/>
          <w:sz w:val="36"/>
          <w:szCs w:val="36"/>
        </w:rPr>
      </w:pPr>
    </w:p>
    <w:p w14:paraId="4EC6D421" w14:textId="75598262" w:rsidR="00240B03" w:rsidRPr="009E2972" w:rsidRDefault="00240B03">
      <w:pPr>
        <w:pStyle w:val="ListParagraph"/>
        <w:numPr>
          <w:ilvl w:val="0"/>
          <w:numId w:val="2"/>
        </w:numPr>
        <w:spacing w:line="360" w:lineRule="auto"/>
        <w:ind w:left="-142" w:hanging="142"/>
        <w:jc w:val="both"/>
        <w:rPr>
          <w:rFonts w:ascii="Arial" w:hAnsi="Arial" w:cs="Arial"/>
          <w:sz w:val="24"/>
          <w:szCs w:val="24"/>
        </w:rPr>
      </w:pPr>
      <w:r w:rsidRPr="003050FE">
        <w:rPr>
          <w:rFonts w:ascii="Arial" w:hAnsi="Arial" w:cs="Arial"/>
          <w:b/>
          <w:bCs/>
          <w:sz w:val="24"/>
          <w:szCs w:val="24"/>
          <w:u w:val="single"/>
        </w:rPr>
        <w:t>Cost Data of 11 KV Lines, Cables &amp; Breaker:-</w:t>
      </w:r>
    </w:p>
    <w:p w14:paraId="3B10BE21" w14:textId="77777777" w:rsidR="009E2972" w:rsidRPr="003050FE" w:rsidRDefault="009E2972" w:rsidP="009E2972">
      <w:pPr>
        <w:pStyle w:val="ListParagraph"/>
        <w:spacing w:line="360" w:lineRule="auto"/>
        <w:ind w:left="-142"/>
        <w:jc w:val="both"/>
        <w:rPr>
          <w:rFonts w:ascii="Arial" w:hAnsi="Arial" w:cs="Arial"/>
          <w:sz w:val="24"/>
          <w:szCs w:val="24"/>
        </w:rPr>
      </w:pPr>
    </w:p>
    <w:p w14:paraId="3CC4DC6A" w14:textId="4CA917D0" w:rsidR="00240B03" w:rsidRPr="003050FE" w:rsidRDefault="00240B03" w:rsidP="00240B03">
      <w:pPr>
        <w:pStyle w:val="ListParagraph"/>
        <w:spacing w:line="360" w:lineRule="auto"/>
        <w:ind w:left="-142"/>
        <w:jc w:val="both"/>
        <w:rPr>
          <w:rFonts w:ascii="Arial" w:hAnsi="Arial" w:cs="Arial"/>
          <w:sz w:val="24"/>
          <w:szCs w:val="24"/>
        </w:rPr>
      </w:pPr>
      <w:r w:rsidRPr="003050FE">
        <w:rPr>
          <w:rFonts w:ascii="Arial" w:hAnsi="Arial" w:cs="Arial"/>
          <w:sz w:val="24"/>
          <w:szCs w:val="24"/>
        </w:rPr>
        <w:tab/>
        <w:t>The detailed calculation as provided by the office of CE/Distribution Projects</w:t>
      </w:r>
      <w:r w:rsidR="000928B7" w:rsidRPr="003050FE">
        <w:rPr>
          <w:rFonts w:ascii="Arial" w:hAnsi="Arial" w:cs="Arial"/>
          <w:sz w:val="24"/>
          <w:szCs w:val="24"/>
        </w:rPr>
        <w:t xml:space="preserve"> is </w:t>
      </w:r>
      <w:r w:rsidR="0092322A" w:rsidRPr="003050FE">
        <w:rPr>
          <w:rFonts w:ascii="Arial" w:hAnsi="Arial" w:cs="Arial"/>
          <w:sz w:val="24"/>
          <w:szCs w:val="24"/>
        </w:rPr>
        <w:t xml:space="preserve">placed </w:t>
      </w:r>
      <w:r w:rsidR="00B15A50" w:rsidRPr="003050FE">
        <w:rPr>
          <w:rFonts w:ascii="Arial" w:hAnsi="Arial" w:cs="Arial"/>
          <w:sz w:val="24"/>
          <w:szCs w:val="24"/>
        </w:rPr>
        <w:t xml:space="preserve">at </w:t>
      </w:r>
      <w:r w:rsidR="00B15A50" w:rsidRPr="003050FE">
        <w:rPr>
          <w:rFonts w:ascii="Arial" w:hAnsi="Arial" w:cs="Arial"/>
          <w:sz w:val="24"/>
          <w:szCs w:val="24"/>
        </w:rPr>
        <w:tab/>
      </w:r>
      <w:r w:rsidR="0092322A" w:rsidRPr="003050FE">
        <w:rPr>
          <w:rFonts w:ascii="Arial" w:hAnsi="Arial" w:cs="Arial"/>
          <w:sz w:val="24"/>
          <w:szCs w:val="24"/>
        </w:rPr>
        <w:t xml:space="preserve"> </w:t>
      </w:r>
      <w:r w:rsidRPr="009E2972">
        <w:rPr>
          <w:rFonts w:ascii="Arial" w:hAnsi="Arial" w:cs="Arial"/>
          <w:b/>
          <w:bCs/>
          <w:sz w:val="24"/>
          <w:szCs w:val="24"/>
        </w:rPr>
        <w:t>Annexure-</w:t>
      </w:r>
      <w:r w:rsidR="0092322A" w:rsidRPr="009E2972">
        <w:rPr>
          <w:rFonts w:ascii="Arial" w:hAnsi="Arial" w:cs="Arial"/>
          <w:b/>
          <w:bCs/>
          <w:sz w:val="24"/>
          <w:szCs w:val="24"/>
        </w:rPr>
        <w:t>F</w:t>
      </w:r>
      <w:r w:rsidRPr="003050FE">
        <w:rPr>
          <w:rFonts w:ascii="Arial" w:hAnsi="Arial" w:cs="Arial"/>
          <w:sz w:val="24"/>
          <w:szCs w:val="24"/>
        </w:rPr>
        <w:t>. The abstract of the same is tabulated below:-</w:t>
      </w:r>
    </w:p>
    <w:tbl>
      <w:tblPr>
        <w:tblStyle w:val="TableGrid"/>
        <w:tblW w:w="9747" w:type="dxa"/>
        <w:tblLook w:val="04A0" w:firstRow="1" w:lastRow="0" w:firstColumn="1" w:lastColumn="0" w:noHBand="0" w:noVBand="1"/>
      </w:tblPr>
      <w:tblGrid>
        <w:gridCol w:w="718"/>
        <w:gridCol w:w="6223"/>
        <w:gridCol w:w="2806"/>
      </w:tblGrid>
      <w:tr w:rsidR="00240B03" w:rsidRPr="003050FE" w14:paraId="0AAD9CC5" w14:textId="77777777" w:rsidTr="0092322A">
        <w:trPr>
          <w:trHeight w:val="598"/>
          <w:tblHeader/>
        </w:trPr>
        <w:tc>
          <w:tcPr>
            <w:tcW w:w="718" w:type="dxa"/>
            <w:shd w:val="clear" w:color="auto" w:fill="auto"/>
          </w:tcPr>
          <w:p w14:paraId="6748B3F5" w14:textId="77777777" w:rsidR="00240B03" w:rsidRPr="003050FE" w:rsidRDefault="00240B03" w:rsidP="00E8722D">
            <w:pPr>
              <w:rPr>
                <w:rFonts w:ascii="Calibri" w:hAnsi="Calibri" w:cs="Calibri"/>
                <w:b/>
                <w:bCs/>
              </w:rPr>
            </w:pPr>
            <w:bookmarkStart w:id="2" w:name="_Hlk158129276"/>
            <w:bookmarkStart w:id="3" w:name="_Hlk158028679"/>
            <w:proofErr w:type="spellStart"/>
            <w:r w:rsidRPr="003050FE">
              <w:rPr>
                <w:rFonts w:ascii="Calibri" w:hAnsi="Calibri" w:cs="Calibri"/>
                <w:b/>
                <w:bCs/>
              </w:rPr>
              <w:t>S.No</w:t>
            </w:r>
            <w:proofErr w:type="spellEnd"/>
            <w:r w:rsidRPr="003050FE">
              <w:rPr>
                <w:rFonts w:ascii="Calibri" w:hAnsi="Calibri" w:cs="Calibri"/>
                <w:b/>
                <w:bCs/>
              </w:rPr>
              <w:t>.</w:t>
            </w:r>
          </w:p>
        </w:tc>
        <w:tc>
          <w:tcPr>
            <w:tcW w:w="6223" w:type="dxa"/>
            <w:shd w:val="clear" w:color="auto" w:fill="auto"/>
          </w:tcPr>
          <w:p w14:paraId="6B2CBBF5" w14:textId="77777777" w:rsidR="00240B03" w:rsidRPr="003050FE" w:rsidRDefault="00240B03" w:rsidP="00E8722D">
            <w:pPr>
              <w:rPr>
                <w:rFonts w:ascii="Calibri" w:hAnsi="Calibri" w:cs="Calibri"/>
                <w:b/>
                <w:bCs/>
              </w:rPr>
            </w:pPr>
            <w:r w:rsidRPr="003050FE">
              <w:rPr>
                <w:rFonts w:ascii="Calibri" w:hAnsi="Calibri" w:cs="Calibri"/>
                <w:b/>
                <w:bCs/>
              </w:rPr>
              <w:t>Particulars</w:t>
            </w:r>
          </w:p>
        </w:tc>
        <w:tc>
          <w:tcPr>
            <w:tcW w:w="2806" w:type="dxa"/>
            <w:shd w:val="clear" w:color="auto" w:fill="auto"/>
          </w:tcPr>
          <w:p w14:paraId="2E338CCF" w14:textId="2B1B31F3" w:rsidR="00240B03" w:rsidRPr="003050FE" w:rsidRDefault="00240B03" w:rsidP="00B15A50">
            <w:pPr>
              <w:spacing w:after="160"/>
              <w:jc w:val="right"/>
              <w:rPr>
                <w:rFonts w:ascii="Calibri" w:hAnsi="Calibri" w:cs="Calibri"/>
                <w:b/>
                <w:bCs/>
              </w:rPr>
            </w:pPr>
            <w:r w:rsidRPr="003050FE">
              <w:rPr>
                <w:rFonts w:ascii="Calibri" w:hAnsi="Calibri" w:cs="Calibri"/>
                <w:b/>
                <w:bCs/>
              </w:rPr>
              <w:t xml:space="preserve">Rates worked out </w:t>
            </w:r>
            <w:r w:rsidR="00B15A50" w:rsidRPr="003050FE">
              <w:rPr>
                <w:rFonts w:ascii="Calibri" w:hAnsi="Calibri" w:cs="Calibri"/>
                <w:b/>
                <w:bCs/>
              </w:rPr>
              <w:t xml:space="preserve">             </w:t>
            </w:r>
            <w:r w:rsidRPr="003050FE">
              <w:rPr>
                <w:rFonts w:ascii="Calibri" w:hAnsi="Calibri" w:cs="Calibri"/>
                <w:b/>
                <w:bCs/>
              </w:rPr>
              <w:t>(Rs. in Lacs.)</w:t>
            </w:r>
          </w:p>
        </w:tc>
      </w:tr>
      <w:bookmarkEnd w:id="2"/>
      <w:tr w:rsidR="00240B03" w:rsidRPr="003050FE" w14:paraId="1ED726CA" w14:textId="77777777" w:rsidTr="0092322A">
        <w:trPr>
          <w:trHeight w:val="595"/>
        </w:trPr>
        <w:tc>
          <w:tcPr>
            <w:tcW w:w="718" w:type="dxa"/>
            <w:vMerge w:val="restart"/>
          </w:tcPr>
          <w:p w14:paraId="4163F48D" w14:textId="5E4E6FF6" w:rsidR="00240B03" w:rsidRPr="003050FE" w:rsidRDefault="00240B03" w:rsidP="00E8722D">
            <w:pPr>
              <w:rPr>
                <w:rFonts w:ascii="Times New Roman" w:hAnsi="Times New Roman" w:cs="Times New Roman"/>
              </w:rPr>
            </w:pPr>
            <w:r w:rsidRPr="003050FE">
              <w:rPr>
                <w:rFonts w:ascii="Times New Roman" w:hAnsi="Times New Roman" w:cs="Times New Roman"/>
              </w:rPr>
              <w:t>1</w:t>
            </w:r>
          </w:p>
        </w:tc>
        <w:tc>
          <w:tcPr>
            <w:tcW w:w="6223" w:type="dxa"/>
          </w:tcPr>
          <w:p w14:paraId="32A9ADE6" w14:textId="3A99CDD4" w:rsidR="00240B03" w:rsidRPr="003050FE" w:rsidRDefault="00240B03">
            <w:pPr>
              <w:pStyle w:val="ListParagraph"/>
              <w:numPr>
                <w:ilvl w:val="0"/>
                <w:numId w:val="22"/>
              </w:numPr>
              <w:spacing w:after="160"/>
              <w:ind w:left="41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30 mm</w:t>
            </w:r>
            <w:r w:rsidRPr="003050FE">
              <w:rPr>
                <w:rFonts w:ascii="Times New Roman" w:hAnsi="Times New Roman" w:cs="Times New Roman"/>
                <w:vertAlign w:val="superscript"/>
              </w:rPr>
              <w:t xml:space="preserve">2 </w:t>
            </w:r>
            <w:r w:rsidRPr="003050FE">
              <w:rPr>
                <w:rFonts w:ascii="Times New Roman" w:hAnsi="Times New Roman" w:cs="Times New Roman"/>
              </w:rPr>
              <w:t>ACSR conductor.</w:t>
            </w:r>
          </w:p>
        </w:tc>
        <w:tc>
          <w:tcPr>
            <w:tcW w:w="2806" w:type="dxa"/>
            <w:vAlign w:val="bottom"/>
          </w:tcPr>
          <w:p w14:paraId="328120E1"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4.437446</w:t>
            </w:r>
          </w:p>
        </w:tc>
      </w:tr>
      <w:tr w:rsidR="00240B03" w:rsidRPr="003050FE" w14:paraId="04FD2F65" w14:textId="77777777" w:rsidTr="0092322A">
        <w:trPr>
          <w:trHeight w:val="458"/>
        </w:trPr>
        <w:tc>
          <w:tcPr>
            <w:tcW w:w="718" w:type="dxa"/>
            <w:vMerge/>
          </w:tcPr>
          <w:p w14:paraId="3EF7DF10" w14:textId="77777777" w:rsidR="00240B03" w:rsidRPr="003050FE" w:rsidRDefault="00240B03" w:rsidP="00E8722D">
            <w:pPr>
              <w:rPr>
                <w:rFonts w:ascii="Times New Roman" w:hAnsi="Times New Roman" w:cs="Times New Roman"/>
              </w:rPr>
            </w:pPr>
          </w:p>
        </w:tc>
        <w:tc>
          <w:tcPr>
            <w:tcW w:w="6223" w:type="dxa"/>
          </w:tcPr>
          <w:p w14:paraId="46352DD2" w14:textId="25A30155" w:rsidR="00240B03" w:rsidRPr="003050FE" w:rsidRDefault="00240B03">
            <w:pPr>
              <w:pStyle w:val="ListParagraph"/>
              <w:numPr>
                <w:ilvl w:val="0"/>
                <w:numId w:val="22"/>
              </w:numPr>
              <w:spacing w:after="160"/>
              <w:ind w:left="41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50 mm</w:t>
            </w:r>
            <w:r w:rsidRPr="003050FE">
              <w:rPr>
                <w:rFonts w:ascii="Times New Roman" w:hAnsi="Times New Roman" w:cs="Times New Roman"/>
                <w:vertAlign w:val="superscript"/>
              </w:rPr>
              <w:t>2</w:t>
            </w:r>
            <w:r w:rsidRPr="003050FE">
              <w:rPr>
                <w:rFonts w:ascii="Times New Roman" w:hAnsi="Times New Roman" w:cs="Times New Roman"/>
              </w:rPr>
              <w:t xml:space="preserve"> ACSR conductor.</w:t>
            </w:r>
          </w:p>
        </w:tc>
        <w:tc>
          <w:tcPr>
            <w:tcW w:w="2806" w:type="dxa"/>
            <w:vAlign w:val="bottom"/>
          </w:tcPr>
          <w:p w14:paraId="012BB64C"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5.866854</w:t>
            </w:r>
          </w:p>
        </w:tc>
      </w:tr>
      <w:tr w:rsidR="00240B03" w:rsidRPr="003050FE" w14:paraId="71BCB4ED" w14:textId="77777777" w:rsidTr="00E8722D">
        <w:tc>
          <w:tcPr>
            <w:tcW w:w="718" w:type="dxa"/>
            <w:vMerge/>
          </w:tcPr>
          <w:p w14:paraId="000FE880" w14:textId="77777777" w:rsidR="00240B03" w:rsidRPr="003050FE" w:rsidRDefault="00240B03" w:rsidP="00E8722D">
            <w:pPr>
              <w:rPr>
                <w:rFonts w:ascii="Times New Roman" w:hAnsi="Times New Roman" w:cs="Times New Roman"/>
              </w:rPr>
            </w:pPr>
          </w:p>
        </w:tc>
        <w:tc>
          <w:tcPr>
            <w:tcW w:w="6223" w:type="dxa"/>
          </w:tcPr>
          <w:p w14:paraId="7D5714F3" w14:textId="1FDB1D58" w:rsidR="00240B03" w:rsidRPr="003050FE" w:rsidRDefault="00240B03">
            <w:pPr>
              <w:pStyle w:val="ListParagraph"/>
              <w:numPr>
                <w:ilvl w:val="0"/>
                <w:numId w:val="22"/>
              </w:numPr>
              <w:spacing w:after="160"/>
              <w:ind w:left="41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80 mm² ACSR conductor.</w:t>
            </w:r>
          </w:p>
        </w:tc>
        <w:tc>
          <w:tcPr>
            <w:tcW w:w="2806" w:type="dxa"/>
            <w:vAlign w:val="bottom"/>
          </w:tcPr>
          <w:p w14:paraId="10CBB3C8"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7.949057</w:t>
            </w:r>
          </w:p>
        </w:tc>
      </w:tr>
      <w:tr w:rsidR="00240B03" w:rsidRPr="003050FE" w14:paraId="08591FF8" w14:textId="77777777" w:rsidTr="00E8722D">
        <w:tc>
          <w:tcPr>
            <w:tcW w:w="718" w:type="dxa"/>
            <w:vMerge/>
          </w:tcPr>
          <w:p w14:paraId="6F75EDEB" w14:textId="77777777" w:rsidR="00240B03" w:rsidRPr="003050FE" w:rsidRDefault="00240B03" w:rsidP="00E8722D">
            <w:pPr>
              <w:rPr>
                <w:rFonts w:ascii="Times New Roman" w:hAnsi="Times New Roman" w:cs="Times New Roman"/>
              </w:rPr>
            </w:pPr>
          </w:p>
        </w:tc>
        <w:tc>
          <w:tcPr>
            <w:tcW w:w="6223" w:type="dxa"/>
          </w:tcPr>
          <w:p w14:paraId="1A353A19" w14:textId="77BC9132" w:rsidR="00240B03" w:rsidRPr="003050FE" w:rsidRDefault="00240B03">
            <w:pPr>
              <w:pStyle w:val="ListParagraph"/>
              <w:numPr>
                <w:ilvl w:val="0"/>
                <w:numId w:val="22"/>
              </w:numPr>
              <w:spacing w:after="160"/>
              <w:ind w:left="41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100 mm² ACSR conductor.</w:t>
            </w:r>
          </w:p>
        </w:tc>
        <w:tc>
          <w:tcPr>
            <w:tcW w:w="2806" w:type="dxa"/>
            <w:vAlign w:val="bottom"/>
          </w:tcPr>
          <w:p w14:paraId="07028FF3"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8.629683</w:t>
            </w:r>
          </w:p>
        </w:tc>
      </w:tr>
      <w:tr w:rsidR="00240B03" w:rsidRPr="003050FE" w14:paraId="4D6341B0" w14:textId="77777777" w:rsidTr="00E8722D">
        <w:tc>
          <w:tcPr>
            <w:tcW w:w="718" w:type="dxa"/>
            <w:vMerge w:val="restart"/>
          </w:tcPr>
          <w:p w14:paraId="5E2C1388"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2</w:t>
            </w:r>
          </w:p>
        </w:tc>
        <w:tc>
          <w:tcPr>
            <w:tcW w:w="6223" w:type="dxa"/>
          </w:tcPr>
          <w:p w14:paraId="5BF62936" w14:textId="77777777" w:rsidR="00240B03" w:rsidRPr="003050FE" w:rsidRDefault="00240B03">
            <w:pPr>
              <w:pStyle w:val="ListParagraph"/>
              <w:numPr>
                <w:ilvl w:val="0"/>
                <w:numId w:val="25"/>
              </w:numPr>
              <w:spacing w:after="160"/>
              <w:ind w:left="414"/>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line with 30 mm</w:t>
            </w:r>
            <w:r w:rsidRPr="003050FE">
              <w:rPr>
                <w:rFonts w:ascii="Times New Roman" w:hAnsi="Times New Roman" w:cs="Times New Roman"/>
                <w:vertAlign w:val="superscript"/>
              </w:rPr>
              <w:t>2</w:t>
            </w:r>
            <w:r w:rsidRPr="003050FE">
              <w:rPr>
                <w:rFonts w:ascii="Times New Roman" w:hAnsi="Times New Roman" w:cs="Times New Roman"/>
              </w:rPr>
              <w:t xml:space="preserve"> ACSR conductor</w:t>
            </w:r>
          </w:p>
          <w:p w14:paraId="0D97F089" w14:textId="77777777" w:rsidR="00240B03" w:rsidRPr="003050FE" w:rsidRDefault="00240B03" w:rsidP="00E8722D">
            <w:pPr>
              <w:pStyle w:val="ListParagraph"/>
              <w:spacing w:after="160"/>
              <w:ind w:left="416"/>
              <w:rPr>
                <w:rFonts w:ascii="Times New Roman" w:hAnsi="Times New Roman" w:cs="Times New Roman"/>
              </w:rPr>
            </w:pPr>
            <w:r w:rsidRPr="003050FE">
              <w:rPr>
                <w:rFonts w:ascii="Times New Roman" w:hAnsi="Times New Roman" w:cs="Times New Roman"/>
                <w:sz w:val="16"/>
                <w:szCs w:val="16"/>
              </w:rPr>
              <w:t>(Max. load on feeder 30 mm² ACSR in KVA= 1905) =1(a)/1905</w:t>
            </w:r>
          </w:p>
        </w:tc>
        <w:tc>
          <w:tcPr>
            <w:tcW w:w="2806" w:type="dxa"/>
            <w:vAlign w:val="bottom"/>
          </w:tcPr>
          <w:p w14:paraId="18F36B2C"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0.002329</w:t>
            </w:r>
          </w:p>
        </w:tc>
      </w:tr>
      <w:tr w:rsidR="00240B03" w:rsidRPr="003050FE" w14:paraId="54E71F4B" w14:textId="77777777" w:rsidTr="00E8722D">
        <w:tc>
          <w:tcPr>
            <w:tcW w:w="718" w:type="dxa"/>
            <w:vMerge/>
          </w:tcPr>
          <w:p w14:paraId="73DBDA72" w14:textId="77777777" w:rsidR="00240B03" w:rsidRPr="003050FE" w:rsidRDefault="00240B03" w:rsidP="00E8722D">
            <w:pPr>
              <w:rPr>
                <w:rFonts w:ascii="Times New Roman" w:hAnsi="Times New Roman" w:cs="Times New Roman"/>
              </w:rPr>
            </w:pPr>
          </w:p>
        </w:tc>
        <w:tc>
          <w:tcPr>
            <w:tcW w:w="6223" w:type="dxa"/>
          </w:tcPr>
          <w:p w14:paraId="54583BA0" w14:textId="77777777" w:rsidR="00240B03" w:rsidRPr="003050FE" w:rsidRDefault="00240B03">
            <w:pPr>
              <w:pStyle w:val="ListParagraph"/>
              <w:numPr>
                <w:ilvl w:val="0"/>
                <w:numId w:val="25"/>
              </w:numPr>
              <w:spacing w:after="160"/>
              <w:ind w:left="416"/>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50 mm² ACSR conductor. </w:t>
            </w:r>
            <w:r w:rsidRPr="003050FE">
              <w:rPr>
                <w:rFonts w:ascii="Times New Roman" w:hAnsi="Times New Roman" w:cs="Times New Roman"/>
                <w:sz w:val="16"/>
                <w:szCs w:val="16"/>
              </w:rPr>
              <w:t>(Max. load on feeder 50 mm² ACSR in KVA= 2819) =1(b)/2819</w:t>
            </w:r>
          </w:p>
        </w:tc>
        <w:tc>
          <w:tcPr>
            <w:tcW w:w="2806" w:type="dxa"/>
            <w:vAlign w:val="bottom"/>
          </w:tcPr>
          <w:p w14:paraId="57F45ED6"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0.002081</w:t>
            </w:r>
          </w:p>
        </w:tc>
      </w:tr>
      <w:tr w:rsidR="00240B03" w:rsidRPr="003050FE" w14:paraId="1B2690F2" w14:textId="77777777" w:rsidTr="00E8722D">
        <w:tc>
          <w:tcPr>
            <w:tcW w:w="718" w:type="dxa"/>
            <w:vMerge/>
          </w:tcPr>
          <w:p w14:paraId="41A85B22" w14:textId="77777777" w:rsidR="00240B03" w:rsidRPr="003050FE" w:rsidRDefault="00240B03" w:rsidP="00E8722D">
            <w:pPr>
              <w:rPr>
                <w:rFonts w:ascii="Times New Roman" w:hAnsi="Times New Roman" w:cs="Times New Roman"/>
              </w:rPr>
            </w:pPr>
          </w:p>
        </w:tc>
        <w:tc>
          <w:tcPr>
            <w:tcW w:w="6223" w:type="dxa"/>
          </w:tcPr>
          <w:p w14:paraId="72BD0DDA" w14:textId="77777777" w:rsidR="00240B03" w:rsidRPr="003050FE" w:rsidRDefault="00240B03">
            <w:pPr>
              <w:pStyle w:val="ListParagraph"/>
              <w:numPr>
                <w:ilvl w:val="0"/>
                <w:numId w:val="25"/>
              </w:numPr>
              <w:spacing w:after="160"/>
              <w:ind w:left="416"/>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80 mm² ACSR conductor. </w:t>
            </w:r>
            <w:r w:rsidRPr="003050FE">
              <w:rPr>
                <w:rFonts w:ascii="Times New Roman" w:hAnsi="Times New Roman" w:cs="Times New Roman"/>
                <w:sz w:val="16"/>
                <w:szCs w:val="16"/>
              </w:rPr>
              <w:t>(Max. load on feeder 80 mm² ACSR in KVA= 3753) =1(c)/3753</w:t>
            </w:r>
          </w:p>
        </w:tc>
        <w:tc>
          <w:tcPr>
            <w:tcW w:w="2806" w:type="dxa"/>
            <w:vAlign w:val="bottom"/>
          </w:tcPr>
          <w:p w14:paraId="59C9509E"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0.002118</w:t>
            </w:r>
          </w:p>
        </w:tc>
      </w:tr>
      <w:tr w:rsidR="00240B03" w:rsidRPr="003050FE" w14:paraId="6308A780" w14:textId="77777777" w:rsidTr="00E8722D">
        <w:tc>
          <w:tcPr>
            <w:tcW w:w="718" w:type="dxa"/>
            <w:vMerge/>
          </w:tcPr>
          <w:p w14:paraId="31935BB2" w14:textId="77777777" w:rsidR="00240B03" w:rsidRPr="003050FE" w:rsidRDefault="00240B03" w:rsidP="00E8722D">
            <w:pPr>
              <w:rPr>
                <w:rFonts w:ascii="Times New Roman" w:hAnsi="Times New Roman" w:cs="Times New Roman"/>
              </w:rPr>
            </w:pPr>
          </w:p>
        </w:tc>
        <w:tc>
          <w:tcPr>
            <w:tcW w:w="6223" w:type="dxa"/>
          </w:tcPr>
          <w:p w14:paraId="7D3195F3" w14:textId="77777777" w:rsidR="00240B03" w:rsidRPr="003050FE" w:rsidRDefault="00240B03">
            <w:pPr>
              <w:pStyle w:val="ListParagraph"/>
              <w:numPr>
                <w:ilvl w:val="0"/>
                <w:numId w:val="25"/>
              </w:numPr>
              <w:spacing w:after="160"/>
              <w:ind w:left="416"/>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line with 100 mm2 ACSR conductor. </w:t>
            </w:r>
            <w:r w:rsidRPr="003050FE">
              <w:rPr>
                <w:rFonts w:ascii="Times New Roman" w:hAnsi="Times New Roman" w:cs="Times New Roman"/>
                <w:sz w:val="16"/>
                <w:szCs w:val="16"/>
              </w:rPr>
              <w:t>(Max. load on feeder 100 mm² ACSR in KVA= 4839) =1(d)/4839</w:t>
            </w:r>
          </w:p>
        </w:tc>
        <w:tc>
          <w:tcPr>
            <w:tcW w:w="2806" w:type="dxa"/>
            <w:vAlign w:val="bottom"/>
          </w:tcPr>
          <w:p w14:paraId="725286C2"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0.001783</w:t>
            </w:r>
          </w:p>
        </w:tc>
      </w:tr>
      <w:tr w:rsidR="00240B03" w:rsidRPr="003050FE" w14:paraId="0CF1430D" w14:textId="77777777" w:rsidTr="00E8722D">
        <w:tc>
          <w:tcPr>
            <w:tcW w:w="718" w:type="dxa"/>
            <w:vMerge w:val="restart"/>
          </w:tcPr>
          <w:p w14:paraId="5E0ED069"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3</w:t>
            </w:r>
          </w:p>
        </w:tc>
        <w:tc>
          <w:tcPr>
            <w:tcW w:w="6223" w:type="dxa"/>
          </w:tcPr>
          <w:p w14:paraId="795E3018" w14:textId="4A2BD397" w:rsidR="00240B03" w:rsidRPr="003050FE" w:rsidRDefault="00240B03">
            <w:pPr>
              <w:pStyle w:val="ListParagraph"/>
              <w:numPr>
                <w:ilvl w:val="0"/>
                <w:numId w:val="24"/>
              </w:numPr>
              <w:spacing w:after="160"/>
              <w:ind w:left="273" w:hanging="28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3c x 35 mm² XLPE Cable erecting on 9m poles</w:t>
            </w:r>
          </w:p>
        </w:tc>
        <w:tc>
          <w:tcPr>
            <w:tcW w:w="2806" w:type="dxa"/>
            <w:vAlign w:val="bottom"/>
          </w:tcPr>
          <w:p w14:paraId="2D6814C3"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10.30378</w:t>
            </w:r>
          </w:p>
        </w:tc>
      </w:tr>
      <w:tr w:rsidR="00240B03" w:rsidRPr="003050FE" w14:paraId="7F5FAA12" w14:textId="77777777" w:rsidTr="00E8722D">
        <w:tc>
          <w:tcPr>
            <w:tcW w:w="718" w:type="dxa"/>
            <w:vMerge/>
          </w:tcPr>
          <w:p w14:paraId="1EA604C5" w14:textId="77777777" w:rsidR="00240B03" w:rsidRPr="003050FE" w:rsidRDefault="00240B03" w:rsidP="00E8722D">
            <w:pPr>
              <w:rPr>
                <w:rFonts w:ascii="Times New Roman" w:hAnsi="Times New Roman" w:cs="Times New Roman"/>
              </w:rPr>
            </w:pPr>
          </w:p>
        </w:tc>
        <w:tc>
          <w:tcPr>
            <w:tcW w:w="6223" w:type="dxa"/>
          </w:tcPr>
          <w:p w14:paraId="6211B223" w14:textId="1BE081ED" w:rsidR="00240B03" w:rsidRPr="003050FE" w:rsidRDefault="00240B03">
            <w:pPr>
              <w:pStyle w:val="ListParagraph"/>
              <w:numPr>
                <w:ilvl w:val="0"/>
                <w:numId w:val="24"/>
              </w:numPr>
              <w:spacing w:after="160"/>
              <w:ind w:left="273" w:hanging="28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3cx 150 mm² XLPE Cable erecting on 9m poles.</w:t>
            </w:r>
          </w:p>
        </w:tc>
        <w:tc>
          <w:tcPr>
            <w:tcW w:w="2806" w:type="dxa"/>
            <w:vAlign w:val="bottom"/>
          </w:tcPr>
          <w:p w14:paraId="650C1FFE" w14:textId="77777777" w:rsidR="00240B03" w:rsidRDefault="00240B03" w:rsidP="00E8722D">
            <w:pPr>
              <w:jc w:val="right"/>
              <w:rPr>
                <w:rFonts w:ascii="Times New Roman" w:hAnsi="Times New Roman" w:cs="Times New Roman"/>
              </w:rPr>
            </w:pPr>
            <w:r w:rsidRPr="003050FE">
              <w:rPr>
                <w:rFonts w:ascii="Times New Roman" w:hAnsi="Times New Roman" w:cs="Times New Roman"/>
              </w:rPr>
              <w:t>16.95509</w:t>
            </w:r>
          </w:p>
          <w:p w14:paraId="5BEBC7DF" w14:textId="4D1F8325" w:rsidR="009E2972" w:rsidRPr="003050FE" w:rsidRDefault="009E2972" w:rsidP="00E8722D">
            <w:pPr>
              <w:jc w:val="right"/>
              <w:rPr>
                <w:rFonts w:ascii="Times New Roman" w:hAnsi="Times New Roman" w:cs="Times New Roman"/>
              </w:rPr>
            </w:pPr>
          </w:p>
        </w:tc>
      </w:tr>
      <w:tr w:rsidR="00240B03" w:rsidRPr="003050FE" w14:paraId="785FE8D2" w14:textId="77777777" w:rsidTr="00E8722D">
        <w:tc>
          <w:tcPr>
            <w:tcW w:w="718" w:type="dxa"/>
            <w:vMerge/>
          </w:tcPr>
          <w:p w14:paraId="140C829B" w14:textId="77777777" w:rsidR="00240B03" w:rsidRPr="003050FE" w:rsidRDefault="00240B03" w:rsidP="00E8722D">
            <w:pPr>
              <w:rPr>
                <w:rFonts w:ascii="Times New Roman" w:hAnsi="Times New Roman" w:cs="Times New Roman"/>
              </w:rPr>
            </w:pPr>
          </w:p>
        </w:tc>
        <w:tc>
          <w:tcPr>
            <w:tcW w:w="6223" w:type="dxa"/>
          </w:tcPr>
          <w:p w14:paraId="3EFB36C5" w14:textId="1EE11A9F" w:rsidR="00240B03" w:rsidRPr="003050FE" w:rsidRDefault="00240B03">
            <w:pPr>
              <w:pStyle w:val="ListParagraph"/>
              <w:numPr>
                <w:ilvl w:val="0"/>
                <w:numId w:val="24"/>
              </w:numPr>
              <w:spacing w:after="160"/>
              <w:ind w:left="273" w:hanging="284"/>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3c x 300 mm² XLPE Cable erecting on 9m poles.</w:t>
            </w:r>
          </w:p>
        </w:tc>
        <w:tc>
          <w:tcPr>
            <w:tcW w:w="2806" w:type="dxa"/>
            <w:vAlign w:val="bottom"/>
          </w:tcPr>
          <w:p w14:paraId="467101D3"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25.60065</w:t>
            </w:r>
          </w:p>
        </w:tc>
      </w:tr>
      <w:tr w:rsidR="00240B03" w:rsidRPr="003050FE" w14:paraId="625059EA" w14:textId="77777777" w:rsidTr="00E8722D">
        <w:tc>
          <w:tcPr>
            <w:tcW w:w="718" w:type="dxa"/>
            <w:vMerge w:val="restart"/>
          </w:tcPr>
          <w:p w14:paraId="1273B315"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4</w:t>
            </w:r>
          </w:p>
        </w:tc>
        <w:tc>
          <w:tcPr>
            <w:tcW w:w="6223" w:type="dxa"/>
          </w:tcPr>
          <w:p w14:paraId="7A0CD94C" w14:textId="77777777" w:rsidR="002A7F78" w:rsidRPr="003050FE" w:rsidRDefault="00240B03">
            <w:pPr>
              <w:pStyle w:val="ListParagraph"/>
              <w:numPr>
                <w:ilvl w:val="0"/>
                <w:numId w:val="26"/>
              </w:numPr>
              <w:spacing w:after="160"/>
              <w:ind w:left="273" w:hanging="273"/>
              <w:rPr>
                <w:rFonts w:ascii="Times New Roman" w:hAnsi="Times New Roman" w:cs="Times New Roman"/>
                <w:sz w:val="16"/>
                <w:szCs w:val="16"/>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3c x 35 mm² XLPE Cable erecting on 9m poles </w:t>
            </w:r>
          </w:p>
          <w:p w14:paraId="7BA9EA97" w14:textId="43DFC171" w:rsidR="00240B03" w:rsidRPr="003050FE" w:rsidRDefault="00240B03" w:rsidP="002A7F78">
            <w:pPr>
              <w:pStyle w:val="ListParagraph"/>
              <w:spacing w:after="160"/>
              <w:ind w:left="278"/>
              <w:rPr>
                <w:rFonts w:ascii="Times New Roman" w:hAnsi="Times New Roman" w:cs="Times New Roman"/>
                <w:sz w:val="16"/>
                <w:szCs w:val="16"/>
              </w:rPr>
            </w:pPr>
            <w:r w:rsidRPr="003050FE">
              <w:rPr>
                <w:rFonts w:ascii="Times New Roman" w:hAnsi="Times New Roman" w:cs="Times New Roman"/>
                <w:sz w:val="16"/>
                <w:szCs w:val="16"/>
              </w:rPr>
              <w:t>(Max. load on feeder 35 mm² XLPE cable in KVA= 2381) =3(a)/2381</w:t>
            </w:r>
          </w:p>
        </w:tc>
        <w:tc>
          <w:tcPr>
            <w:tcW w:w="2806" w:type="dxa"/>
            <w:vAlign w:val="bottom"/>
          </w:tcPr>
          <w:p w14:paraId="4099AB60"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0.004328</w:t>
            </w:r>
          </w:p>
        </w:tc>
      </w:tr>
      <w:tr w:rsidR="00240B03" w:rsidRPr="003050FE" w14:paraId="14219F3F" w14:textId="77777777" w:rsidTr="00E8722D">
        <w:tc>
          <w:tcPr>
            <w:tcW w:w="718" w:type="dxa"/>
            <w:vMerge/>
          </w:tcPr>
          <w:p w14:paraId="3F965042" w14:textId="77777777" w:rsidR="00240B03" w:rsidRPr="003050FE" w:rsidRDefault="00240B03" w:rsidP="00E8722D">
            <w:pPr>
              <w:rPr>
                <w:rFonts w:ascii="Times New Roman" w:hAnsi="Times New Roman" w:cs="Times New Roman"/>
              </w:rPr>
            </w:pPr>
          </w:p>
        </w:tc>
        <w:tc>
          <w:tcPr>
            <w:tcW w:w="6223" w:type="dxa"/>
          </w:tcPr>
          <w:p w14:paraId="661A177B" w14:textId="77777777" w:rsidR="002A7F78" w:rsidRPr="003050FE" w:rsidRDefault="00240B03">
            <w:pPr>
              <w:pStyle w:val="ListParagraph"/>
              <w:numPr>
                <w:ilvl w:val="0"/>
                <w:numId w:val="26"/>
              </w:numPr>
              <w:spacing w:after="160"/>
              <w:ind w:left="273" w:hanging="273"/>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30 x 150 mm² XLPE Cable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erecting on 9m poles. </w:t>
            </w:r>
          </w:p>
          <w:p w14:paraId="0491BD2F" w14:textId="06DA37A2" w:rsidR="00240B03" w:rsidRPr="003050FE" w:rsidRDefault="002A7F78" w:rsidP="002A7F78">
            <w:pPr>
              <w:pStyle w:val="ListParagraph"/>
              <w:spacing w:after="160"/>
              <w:ind w:left="131"/>
              <w:rPr>
                <w:rFonts w:ascii="Times New Roman" w:hAnsi="Times New Roman" w:cs="Times New Roman"/>
              </w:rPr>
            </w:pPr>
            <w:r w:rsidRPr="003050FE">
              <w:rPr>
                <w:rFonts w:ascii="Times New Roman" w:hAnsi="Times New Roman" w:cs="Times New Roman"/>
                <w:sz w:val="16"/>
                <w:szCs w:val="16"/>
              </w:rPr>
              <w:t xml:space="preserve">    </w:t>
            </w:r>
            <w:r w:rsidR="00240B03" w:rsidRPr="003050FE">
              <w:rPr>
                <w:rFonts w:ascii="Times New Roman" w:hAnsi="Times New Roman" w:cs="Times New Roman"/>
                <w:sz w:val="16"/>
                <w:szCs w:val="16"/>
              </w:rPr>
              <w:t>(Max. load on feeder 150 mm² XLPE cable in KVA= 5620) =3(b)/5620</w:t>
            </w:r>
          </w:p>
        </w:tc>
        <w:tc>
          <w:tcPr>
            <w:tcW w:w="2806" w:type="dxa"/>
            <w:vAlign w:val="bottom"/>
          </w:tcPr>
          <w:p w14:paraId="6613794E"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0.003017</w:t>
            </w:r>
          </w:p>
        </w:tc>
      </w:tr>
      <w:tr w:rsidR="00240B03" w:rsidRPr="003050FE" w14:paraId="52E04F5E" w14:textId="77777777" w:rsidTr="00E8722D">
        <w:trPr>
          <w:trHeight w:val="867"/>
        </w:trPr>
        <w:tc>
          <w:tcPr>
            <w:tcW w:w="718" w:type="dxa"/>
            <w:vMerge/>
          </w:tcPr>
          <w:p w14:paraId="68E6FBAA" w14:textId="77777777" w:rsidR="00240B03" w:rsidRPr="003050FE" w:rsidRDefault="00240B03" w:rsidP="00E8722D">
            <w:pPr>
              <w:rPr>
                <w:rFonts w:ascii="Times New Roman" w:hAnsi="Times New Roman" w:cs="Times New Roman"/>
              </w:rPr>
            </w:pPr>
          </w:p>
        </w:tc>
        <w:tc>
          <w:tcPr>
            <w:tcW w:w="6223" w:type="dxa"/>
          </w:tcPr>
          <w:p w14:paraId="0D38B8EE" w14:textId="77777777" w:rsidR="002A7F78" w:rsidRPr="003050FE" w:rsidRDefault="00240B03">
            <w:pPr>
              <w:pStyle w:val="ListParagraph"/>
              <w:numPr>
                <w:ilvl w:val="0"/>
                <w:numId w:val="26"/>
              </w:numPr>
              <w:spacing w:after="160"/>
              <w:ind w:left="273" w:hanging="273"/>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30 x 300 mm² XLPE Cable per </w:t>
            </w:r>
            <w:proofErr w:type="spellStart"/>
            <w:r w:rsidRPr="003050FE">
              <w:rPr>
                <w:rFonts w:ascii="Times New Roman" w:hAnsi="Times New Roman" w:cs="Times New Roman"/>
              </w:rPr>
              <w:t>Ckt</w:t>
            </w:r>
            <w:proofErr w:type="spellEnd"/>
            <w:r w:rsidRPr="003050FE">
              <w:rPr>
                <w:rFonts w:ascii="Times New Roman" w:hAnsi="Times New Roman" w:cs="Times New Roman"/>
              </w:rPr>
              <w:t>. KM erecting on 9m poles</w:t>
            </w:r>
          </w:p>
          <w:p w14:paraId="0051A96A" w14:textId="541B33C3" w:rsidR="00240B03" w:rsidRPr="003050FE" w:rsidRDefault="00240B03" w:rsidP="002A7F78">
            <w:pPr>
              <w:pStyle w:val="ListParagraph"/>
              <w:spacing w:after="160"/>
              <w:ind w:left="278"/>
              <w:rPr>
                <w:rFonts w:ascii="Times New Roman" w:hAnsi="Times New Roman" w:cs="Times New Roman"/>
              </w:rPr>
            </w:pPr>
            <w:r w:rsidRPr="003050FE">
              <w:rPr>
                <w:rFonts w:ascii="Times New Roman" w:hAnsi="Times New Roman" w:cs="Times New Roman"/>
                <w:sz w:val="16"/>
                <w:szCs w:val="16"/>
              </w:rPr>
              <w:t>(Max. load on feeder 300 mm² XLPE cable in KVA= 5620) =3(c)/8573</w:t>
            </w:r>
          </w:p>
        </w:tc>
        <w:tc>
          <w:tcPr>
            <w:tcW w:w="2806" w:type="dxa"/>
            <w:vAlign w:val="bottom"/>
          </w:tcPr>
          <w:p w14:paraId="57DCF643"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0.002986</w:t>
            </w:r>
          </w:p>
        </w:tc>
      </w:tr>
      <w:tr w:rsidR="00240B03" w:rsidRPr="003050FE" w14:paraId="389B2721" w14:textId="77777777" w:rsidTr="00E8722D">
        <w:tc>
          <w:tcPr>
            <w:tcW w:w="718" w:type="dxa"/>
            <w:vMerge w:val="restart"/>
          </w:tcPr>
          <w:p w14:paraId="0251A803"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5</w:t>
            </w:r>
          </w:p>
        </w:tc>
        <w:tc>
          <w:tcPr>
            <w:tcW w:w="6223" w:type="dxa"/>
          </w:tcPr>
          <w:p w14:paraId="11A72CEC" w14:textId="77777777" w:rsidR="00240B03" w:rsidRPr="003050FE" w:rsidRDefault="00240B03">
            <w:pPr>
              <w:pStyle w:val="ListParagraph"/>
              <w:numPr>
                <w:ilvl w:val="0"/>
                <w:numId w:val="21"/>
              </w:numPr>
              <w:spacing w:after="160"/>
              <w:ind w:left="278" w:hanging="278"/>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3c x 35 mm² XLPE Cable erecting on 11m poles</w:t>
            </w:r>
          </w:p>
        </w:tc>
        <w:tc>
          <w:tcPr>
            <w:tcW w:w="2806" w:type="dxa"/>
            <w:vAlign w:val="bottom"/>
          </w:tcPr>
          <w:p w14:paraId="55730532"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12.54634</w:t>
            </w:r>
          </w:p>
        </w:tc>
      </w:tr>
      <w:tr w:rsidR="00240B03" w:rsidRPr="003050FE" w14:paraId="576B274A" w14:textId="77777777" w:rsidTr="00E8722D">
        <w:tc>
          <w:tcPr>
            <w:tcW w:w="718" w:type="dxa"/>
            <w:vMerge/>
          </w:tcPr>
          <w:p w14:paraId="33390045" w14:textId="77777777" w:rsidR="00240B03" w:rsidRPr="003050FE" w:rsidRDefault="00240B03" w:rsidP="00E8722D">
            <w:pPr>
              <w:rPr>
                <w:rFonts w:ascii="Times New Roman" w:hAnsi="Times New Roman" w:cs="Times New Roman"/>
              </w:rPr>
            </w:pPr>
          </w:p>
        </w:tc>
        <w:tc>
          <w:tcPr>
            <w:tcW w:w="6223" w:type="dxa"/>
          </w:tcPr>
          <w:p w14:paraId="2CCC2465" w14:textId="77777777" w:rsidR="00240B03" w:rsidRPr="003050FE" w:rsidRDefault="00240B03">
            <w:pPr>
              <w:pStyle w:val="ListParagraph"/>
              <w:numPr>
                <w:ilvl w:val="0"/>
                <w:numId w:val="21"/>
              </w:numPr>
              <w:spacing w:after="160"/>
              <w:ind w:left="278" w:hanging="278"/>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30 x 150 mm² XLPE Cable erecting on 11m poles</w:t>
            </w:r>
          </w:p>
        </w:tc>
        <w:tc>
          <w:tcPr>
            <w:tcW w:w="2806" w:type="dxa"/>
            <w:vAlign w:val="bottom"/>
          </w:tcPr>
          <w:p w14:paraId="2E9CFB8D"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19.19765</w:t>
            </w:r>
          </w:p>
        </w:tc>
      </w:tr>
      <w:tr w:rsidR="00240B03" w:rsidRPr="003050FE" w14:paraId="717EF51B" w14:textId="77777777" w:rsidTr="00E8722D">
        <w:tc>
          <w:tcPr>
            <w:tcW w:w="718" w:type="dxa"/>
            <w:vMerge/>
          </w:tcPr>
          <w:p w14:paraId="44CF1E45" w14:textId="77777777" w:rsidR="00240B03" w:rsidRPr="003050FE" w:rsidRDefault="00240B03" w:rsidP="00E8722D">
            <w:pPr>
              <w:rPr>
                <w:rFonts w:ascii="Times New Roman" w:hAnsi="Times New Roman" w:cs="Times New Roman"/>
              </w:rPr>
            </w:pPr>
          </w:p>
        </w:tc>
        <w:tc>
          <w:tcPr>
            <w:tcW w:w="6223" w:type="dxa"/>
          </w:tcPr>
          <w:p w14:paraId="58C9157B" w14:textId="77777777" w:rsidR="00240B03" w:rsidRPr="003050FE" w:rsidRDefault="00240B03">
            <w:pPr>
              <w:pStyle w:val="ListParagraph"/>
              <w:numPr>
                <w:ilvl w:val="0"/>
                <w:numId w:val="21"/>
              </w:numPr>
              <w:spacing w:after="160"/>
              <w:ind w:left="278" w:hanging="278"/>
              <w:rPr>
                <w:rFonts w:ascii="Times New Roman" w:hAnsi="Times New Roman" w:cs="Times New Roman"/>
              </w:rPr>
            </w:pPr>
            <w:r w:rsidRPr="003050FE">
              <w:rPr>
                <w:rFonts w:ascii="Times New Roman" w:hAnsi="Times New Roman" w:cs="Times New Roman"/>
              </w:rPr>
              <w:t xml:space="preserve">Per </w:t>
            </w:r>
            <w:proofErr w:type="spellStart"/>
            <w:r w:rsidRPr="003050FE">
              <w:rPr>
                <w:rFonts w:ascii="Times New Roman" w:hAnsi="Times New Roman" w:cs="Times New Roman"/>
              </w:rPr>
              <w:t>ckt</w:t>
            </w:r>
            <w:proofErr w:type="spellEnd"/>
            <w:r w:rsidRPr="003050FE">
              <w:rPr>
                <w:rFonts w:ascii="Times New Roman" w:hAnsi="Times New Roman" w:cs="Times New Roman"/>
              </w:rPr>
              <w:t>. KM cost of 11 kV 30 x 300 mm² XLPE Cable erecting on 11m poles</w:t>
            </w:r>
          </w:p>
        </w:tc>
        <w:tc>
          <w:tcPr>
            <w:tcW w:w="2806" w:type="dxa"/>
            <w:vAlign w:val="bottom"/>
          </w:tcPr>
          <w:p w14:paraId="3549F669"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27.84321</w:t>
            </w:r>
          </w:p>
        </w:tc>
      </w:tr>
      <w:tr w:rsidR="00240B03" w:rsidRPr="003050FE" w14:paraId="4C56EBDB" w14:textId="77777777" w:rsidTr="00E8722D">
        <w:tc>
          <w:tcPr>
            <w:tcW w:w="718" w:type="dxa"/>
            <w:vMerge w:val="restart"/>
          </w:tcPr>
          <w:p w14:paraId="2E8DFA48"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6</w:t>
            </w:r>
          </w:p>
        </w:tc>
        <w:tc>
          <w:tcPr>
            <w:tcW w:w="6223" w:type="dxa"/>
          </w:tcPr>
          <w:p w14:paraId="4CDDB038" w14:textId="77777777" w:rsidR="002A7F78" w:rsidRPr="003050FE" w:rsidRDefault="00240B03">
            <w:pPr>
              <w:pStyle w:val="ListParagraph"/>
              <w:numPr>
                <w:ilvl w:val="0"/>
                <w:numId w:val="13"/>
              </w:numPr>
              <w:spacing w:after="160"/>
              <w:ind w:left="278" w:hanging="284"/>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3c x 35 mm² XLPE Cable erecting on 11m poles </w:t>
            </w:r>
          </w:p>
          <w:p w14:paraId="17C75E2C" w14:textId="0D95F4D1" w:rsidR="00240B03" w:rsidRPr="003050FE" w:rsidRDefault="00240B03" w:rsidP="002A7F78">
            <w:pPr>
              <w:pStyle w:val="ListParagraph"/>
              <w:spacing w:after="160"/>
              <w:ind w:left="278"/>
              <w:rPr>
                <w:rFonts w:ascii="Times New Roman" w:hAnsi="Times New Roman" w:cs="Times New Roman"/>
              </w:rPr>
            </w:pPr>
            <w:r w:rsidRPr="003050FE">
              <w:rPr>
                <w:rFonts w:ascii="Times New Roman" w:hAnsi="Times New Roman" w:cs="Times New Roman"/>
                <w:sz w:val="16"/>
                <w:szCs w:val="16"/>
              </w:rPr>
              <w:t>(Max. load on feeder 35 mm2 XLPE cable in KVA= 2381) =5(a)/2381</w:t>
            </w:r>
          </w:p>
        </w:tc>
        <w:tc>
          <w:tcPr>
            <w:tcW w:w="2806" w:type="dxa"/>
            <w:vAlign w:val="bottom"/>
          </w:tcPr>
          <w:p w14:paraId="5674726F"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0.005269</w:t>
            </w:r>
          </w:p>
        </w:tc>
      </w:tr>
      <w:tr w:rsidR="00240B03" w:rsidRPr="003050FE" w14:paraId="2BE10D08" w14:textId="77777777" w:rsidTr="00E8722D">
        <w:tc>
          <w:tcPr>
            <w:tcW w:w="718" w:type="dxa"/>
            <w:vMerge/>
          </w:tcPr>
          <w:p w14:paraId="3DA3211A" w14:textId="77777777" w:rsidR="00240B03" w:rsidRPr="003050FE" w:rsidRDefault="00240B03" w:rsidP="00E8722D">
            <w:pPr>
              <w:rPr>
                <w:rFonts w:ascii="Times New Roman" w:hAnsi="Times New Roman" w:cs="Times New Roman"/>
              </w:rPr>
            </w:pPr>
          </w:p>
        </w:tc>
        <w:tc>
          <w:tcPr>
            <w:tcW w:w="6223" w:type="dxa"/>
          </w:tcPr>
          <w:p w14:paraId="6FD03DCB" w14:textId="77777777" w:rsidR="002A7F78" w:rsidRPr="003050FE" w:rsidRDefault="00240B03">
            <w:pPr>
              <w:pStyle w:val="ListParagraph"/>
              <w:numPr>
                <w:ilvl w:val="0"/>
                <w:numId w:val="13"/>
              </w:numPr>
              <w:spacing w:after="160"/>
              <w:ind w:left="278" w:hanging="284"/>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3c x 150 mm² XLPE Cable erecting on 11m poles </w:t>
            </w:r>
          </w:p>
          <w:p w14:paraId="3639B58B" w14:textId="6FBE3A52" w:rsidR="00240B03" w:rsidRPr="003050FE" w:rsidRDefault="00240B03" w:rsidP="002A7F78">
            <w:pPr>
              <w:pStyle w:val="ListParagraph"/>
              <w:spacing w:after="160"/>
              <w:ind w:left="278"/>
              <w:rPr>
                <w:rFonts w:ascii="Times New Roman" w:hAnsi="Times New Roman" w:cs="Times New Roman"/>
              </w:rPr>
            </w:pPr>
            <w:r w:rsidRPr="003050FE">
              <w:rPr>
                <w:rFonts w:ascii="Times New Roman" w:hAnsi="Times New Roman" w:cs="Times New Roman"/>
                <w:sz w:val="16"/>
                <w:szCs w:val="16"/>
              </w:rPr>
              <w:t>(Max. load on feeder 150 mm2 XLPE cable in KVA= 5620) =5(b)/5620</w:t>
            </w:r>
          </w:p>
        </w:tc>
        <w:tc>
          <w:tcPr>
            <w:tcW w:w="2806" w:type="dxa"/>
            <w:vAlign w:val="bottom"/>
          </w:tcPr>
          <w:p w14:paraId="5EF659D4"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0.003416</w:t>
            </w:r>
          </w:p>
        </w:tc>
      </w:tr>
      <w:tr w:rsidR="00240B03" w:rsidRPr="003050FE" w14:paraId="19160D59" w14:textId="77777777" w:rsidTr="00E8722D">
        <w:tc>
          <w:tcPr>
            <w:tcW w:w="718" w:type="dxa"/>
            <w:vMerge/>
          </w:tcPr>
          <w:p w14:paraId="73BDBEC6" w14:textId="77777777" w:rsidR="00240B03" w:rsidRPr="003050FE" w:rsidRDefault="00240B03" w:rsidP="00E8722D">
            <w:pPr>
              <w:rPr>
                <w:rFonts w:ascii="Times New Roman" w:hAnsi="Times New Roman" w:cs="Times New Roman"/>
              </w:rPr>
            </w:pPr>
          </w:p>
        </w:tc>
        <w:tc>
          <w:tcPr>
            <w:tcW w:w="6223" w:type="dxa"/>
          </w:tcPr>
          <w:p w14:paraId="74009B70" w14:textId="77777777" w:rsidR="002A7F78" w:rsidRPr="003050FE" w:rsidRDefault="00240B03">
            <w:pPr>
              <w:pStyle w:val="ListParagraph"/>
              <w:numPr>
                <w:ilvl w:val="0"/>
                <w:numId w:val="13"/>
              </w:numPr>
              <w:spacing w:after="160"/>
              <w:ind w:left="278" w:hanging="284"/>
              <w:rPr>
                <w:rFonts w:ascii="Times New Roman" w:hAnsi="Times New Roman" w:cs="Times New Roman"/>
              </w:rPr>
            </w:pPr>
            <w:r w:rsidRPr="003050FE">
              <w:rPr>
                <w:rFonts w:ascii="Times New Roman" w:hAnsi="Times New Roman" w:cs="Times New Roman"/>
              </w:rPr>
              <w:t xml:space="preserve">Per KVA per </w:t>
            </w:r>
            <w:proofErr w:type="spellStart"/>
            <w:r w:rsidRPr="003050FE">
              <w:rPr>
                <w:rFonts w:ascii="Times New Roman" w:hAnsi="Times New Roman" w:cs="Times New Roman"/>
              </w:rPr>
              <w:t>ckt</w:t>
            </w:r>
            <w:proofErr w:type="spellEnd"/>
            <w:r w:rsidRPr="003050FE">
              <w:rPr>
                <w:rFonts w:ascii="Times New Roman" w:hAnsi="Times New Roman" w:cs="Times New Roman"/>
              </w:rPr>
              <w:t xml:space="preserve"> KM cost of 11 kV 3c x 300 mm² XLPE Cable erecting on 11m poles.</w:t>
            </w:r>
          </w:p>
          <w:p w14:paraId="514CAE16" w14:textId="22DF8511" w:rsidR="00240B03" w:rsidRPr="003050FE" w:rsidRDefault="00240B03" w:rsidP="002A7F78">
            <w:pPr>
              <w:pStyle w:val="ListParagraph"/>
              <w:spacing w:after="160"/>
              <w:ind w:left="278"/>
              <w:rPr>
                <w:rFonts w:ascii="Times New Roman" w:hAnsi="Times New Roman" w:cs="Times New Roman"/>
              </w:rPr>
            </w:pPr>
            <w:r w:rsidRPr="003050FE">
              <w:rPr>
                <w:rFonts w:ascii="Times New Roman" w:hAnsi="Times New Roman" w:cs="Times New Roman"/>
                <w:sz w:val="16"/>
                <w:szCs w:val="16"/>
              </w:rPr>
              <w:t>(Max. load on feeder 300 mm2 XLPE cable in KVA= 5620) =5(c)/8573</w:t>
            </w:r>
          </w:p>
        </w:tc>
        <w:tc>
          <w:tcPr>
            <w:tcW w:w="2806" w:type="dxa"/>
            <w:vAlign w:val="bottom"/>
          </w:tcPr>
          <w:p w14:paraId="05BF5B16"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0.003248</w:t>
            </w:r>
          </w:p>
        </w:tc>
      </w:tr>
      <w:tr w:rsidR="00240B03" w:rsidRPr="003050FE" w14:paraId="62C187F2" w14:textId="77777777" w:rsidTr="00E8722D">
        <w:trPr>
          <w:trHeight w:val="438"/>
        </w:trPr>
        <w:tc>
          <w:tcPr>
            <w:tcW w:w="718" w:type="dxa"/>
          </w:tcPr>
          <w:p w14:paraId="7E0AC534"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7</w:t>
            </w:r>
          </w:p>
        </w:tc>
        <w:tc>
          <w:tcPr>
            <w:tcW w:w="6223" w:type="dxa"/>
          </w:tcPr>
          <w:p w14:paraId="7E3C4CBB"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Cost of 11 kV breaker</w:t>
            </w:r>
          </w:p>
        </w:tc>
        <w:tc>
          <w:tcPr>
            <w:tcW w:w="2806" w:type="dxa"/>
            <w:vAlign w:val="bottom"/>
          </w:tcPr>
          <w:p w14:paraId="6A58910D"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6.241757</w:t>
            </w:r>
          </w:p>
        </w:tc>
      </w:tr>
      <w:tr w:rsidR="00240B03" w:rsidRPr="003050FE" w14:paraId="0AD3041C" w14:textId="77777777" w:rsidTr="00B15A50">
        <w:trPr>
          <w:trHeight w:val="489"/>
        </w:trPr>
        <w:tc>
          <w:tcPr>
            <w:tcW w:w="718" w:type="dxa"/>
          </w:tcPr>
          <w:p w14:paraId="35894228"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8</w:t>
            </w:r>
          </w:p>
        </w:tc>
        <w:tc>
          <w:tcPr>
            <w:tcW w:w="6223" w:type="dxa"/>
          </w:tcPr>
          <w:p w14:paraId="6DBBB9F1" w14:textId="77777777" w:rsidR="00240B03" w:rsidRPr="003050FE" w:rsidRDefault="00240B03" w:rsidP="00E8722D">
            <w:pPr>
              <w:rPr>
                <w:rFonts w:ascii="Times New Roman" w:hAnsi="Times New Roman" w:cs="Times New Roman"/>
              </w:rPr>
            </w:pPr>
            <w:r w:rsidRPr="003050FE">
              <w:rPr>
                <w:rFonts w:ascii="Times New Roman" w:hAnsi="Times New Roman" w:cs="Times New Roman"/>
              </w:rPr>
              <w:t>Per KVA cost of 11 KV breaker with CT Ratio 400-200 Amp</w:t>
            </w:r>
          </w:p>
        </w:tc>
        <w:tc>
          <w:tcPr>
            <w:tcW w:w="2806" w:type="dxa"/>
            <w:vAlign w:val="bottom"/>
          </w:tcPr>
          <w:p w14:paraId="55D94258" w14:textId="77777777" w:rsidR="00240B03" w:rsidRPr="003050FE" w:rsidRDefault="00240B03" w:rsidP="00E8722D">
            <w:pPr>
              <w:jc w:val="right"/>
              <w:rPr>
                <w:rFonts w:ascii="Times New Roman" w:hAnsi="Times New Roman" w:cs="Times New Roman"/>
              </w:rPr>
            </w:pPr>
            <w:r w:rsidRPr="003050FE">
              <w:rPr>
                <w:rFonts w:ascii="Times New Roman" w:hAnsi="Times New Roman" w:cs="Times New Roman"/>
              </w:rPr>
              <w:t>0.001248</w:t>
            </w:r>
          </w:p>
        </w:tc>
      </w:tr>
      <w:bookmarkEnd w:id="3"/>
    </w:tbl>
    <w:p w14:paraId="0B451A10" w14:textId="07A8250B" w:rsidR="00240B03" w:rsidRPr="003050FE" w:rsidRDefault="00240B03" w:rsidP="000928B7">
      <w:pPr>
        <w:pStyle w:val="ListParagraph"/>
        <w:spacing w:line="360" w:lineRule="auto"/>
        <w:ind w:left="-142"/>
        <w:jc w:val="both"/>
        <w:rPr>
          <w:rFonts w:ascii="Arial" w:hAnsi="Arial" w:cs="Arial"/>
          <w:sz w:val="24"/>
          <w:szCs w:val="24"/>
        </w:rPr>
      </w:pPr>
    </w:p>
    <w:p w14:paraId="1967CCE5" w14:textId="05EBDBB9" w:rsidR="000928B7" w:rsidRPr="003050FE" w:rsidRDefault="000928B7">
      <w:pPr>
        <w:pStyle w:val="ListParagraph"/>
        <w:numPr>
          <w:ilvl w:val="0"/>
          <w:numId w:val="2"/>
        </w:numPr>
        <w:spacing w:line="360" w:lineRule="auto"/>
        <w:ind w:left="-142" w:hanging="142"/>
        <w:jc w:val="both"/>
        <w:rPr>
          <w:rFonts w:ascii="Arial" w:hAnsi="Arial" w:cs="Arial"/>
          <w:sz w:val="24"/>
          <w:szCs w:val="24"/>
        </w:rPr>
      </w:pPr>
      <w:r w:rsidRPr="003050FE">
        <w:rPr>
          <w:rFonts w:ascii="Arial" w:hAnsi="Arial" w:cs="Arial"/>
          <w:b/>
          <w:bCs/>
          <w:sz w:val="24"/>
          <w:szCs w:val="24"/>
          <w:u w:val="single"/>
        </w:rPr>
        <w:t>Cost Data 33KV/66 KV Transmission Lines &amp; Cables, Sub-Stations &amp; Line Bays</w:t>
      </w:r>
      <w:r w:rsidRPr="003050FE">
        <w:rPr>
          <w:rFonts w:ascii="Arial" w:hAnsi="Arial" w:cs="Arial"/>
          <w:sz w:val="24"/>
          <w:szCs w:val="24"/>
        </w:rPr>
        <w:t>:-</w:t>
      </w:r>
    </w:p>
    <w:p w14:paraId="19031204" w14:textId="3AE17E96" w:rsidR="000928B7" w:rsidRPr="003050FE" w:rsidRDefault="000928B7" w:rsidP="000928B7">
      <w:pPr>
        <w:pStyle w:val="ListParagraph"/>
        <w:spacing w:line="360" w:lineRule="auto"/>
        <w:ind w:left="-142"/>
        <w:jc w:val="both"/>
        <w:rPr>
          <w:rFonts w:ascii="Arial" w:hAnsi="Arial" w:cs="Arial"/>
          <w:sz w:val="24"/>
          <w:szCs w:val="24"/>
        </w:rPr>
      </w:pPr>
      <w:r w:rsidRPr="003050FE">
        <w:rPr>
          <w:rFonts w:ascii="Arial" w:hAnsi="Arial" w:cs="Arial"/>
          <w:sz w:val="24"/>
          <w:szCs w:val="24"/>
        </w:rPr>
        <w:tab/>
        <w:t xml:space="preserve">The detailed calculation as provided by the office of CE/TS, PSPCL is at </w:t>
      </w:r>
      <w:r w:rsidR="00F13E76" w:rsidRPr="003050FE">
        <w:rPr>
          <w:rFonts w:ascii="Arial" w:hAnsi="Arial" w:cs="Arial"/>
          <w:sz w:val="24"/>
          <w:szCs w:val="24"/>
        </w:rPr>
        <w:t xml:space="preserve">placed at </w:t>
      </w:r>
      <w:r w:rsidR="00F13E76" w:rsidRPr="003050FE">
        <w:rPr>
          <w:rFonts w:ascii="Arial" w:hAnsi="Arial" w:cs="Arial"/>
          <w:sz w:val="24"/>
          <w:szCs w:val="24"/>
        </w:rPr>
        <w:tab/>
      </w:r>
      <w:r w:rsidRPr="009E2972">
        <w:rPr>
          <w:rFonts w:ascii="Arial" w:hAnsi="Arial" w:cs="Arial"/>
          <w:b/>
          <w:bCs/>
          <w:sz w:val="24"/>
          <w:szCs w:val="24"/>
        </w:rPr>
        <w:t>Annexure-</w:t>
      </w:r>
      <w:r w:rsidR="0092322A" w:rsidRPr="009E2972">
        <w:rPr>
          <w:rFonts w:ascii="Arial" w:hAnsi="Arial" w:cs="Arial"/>
          <w:b/>
          <w:bCs/>
          <w:sz w:val="24"/>
          <w:szCs w:val="24"/>
        </w:rPr>
        <w:t>G</w:t>
      </w:r>
      <w:r w:rsidRPr="003050FE">
        <w:rPr>
          <w:rFonts w:ascii="Arial" w:hAnsi="Arial" w:cs="Arial"/>
          <w:sz w:val="24"/>
          <w:szCs w:val="24"/>
        </w:rPr>
        <w:t>. The abstract of the same is tabulated below:-</w:t>
      </w:r>
      <w:r w:rsidRPr="003050FE">
        <w:rPr>
          <w:rFonts w:ascii="Arial" w:hAnsi="Arial" w:cs="Arial"/>
          <w:sz w:val="24"/>
          <w:szCs w:val="24"/>
        </w:rPr>
        <w:tab/>
      </w:r>
    </w:p>
    <w:p w14:paraId="412FAC4A" w14:textId="77777777" w:rsidR="000928B7" w:rsidRPr="003050FE" w:rsidRDefault="000928B7" w:rsidP="000928B7">
      <w:pPr>
        <w:pStyle w:val="ListParagraph"/>
        <w:tabs>
          <w:tab w:val="right" w:pos="9026"/>
        </w:tabs>
        <w:spacing w:after="0" w:line="240" w:lineRule="auto"/>
        <w:ind w:left="616"/>
        <w:jc w:val="both"/>
        <w:rPr>
          <w:rFonts w:ascii="Arial" w:hAnsi="Arial" w:cs="Arial"/>
          <w:sz w:val="24"/>
          <w:szCs w:val="24"/>
        </w:rPr>
      </w:pPr>
    </w:p>
    <w:tbl>
      <w:tblPr>
        <w:tblStyle w:val="TableGrid"/>
        <w:tblW w:w="9747" w:type="dxa"/>
        <w:tblLook w:val="04A0" w:firstRow="1" w:lastRow="0" w:firstColumn="1" w:lastColumn="0" w:noHBand="0" w:noVBand="1"/>
      </w:tblPr>
      <w:tblGrid>
        <w:gridCol w:w="718"/>
        <w:gridCol w:w="6761"/>
        <w:gridCol w:w="2268"/>
      </w:tblGrid>
      <w:tr w:rsidR="000928B7" w:rsidRPr="003050FE" w14:paraId="4305D5BD" w14:textId="77777777" w:rsidTr="00E8722D">
        <w:trPr>
          <w:trHeight w:val="566"/>
          <w:tblHeader/>
        </w:trPr>
        <w:tc>
          <w:tcPr>
            <w:tcW w:w="718" w:type="dxa"/>
            <w:shd w:val="clear" w:color="auto" w:fill="auto"/>
          </w:tcPr>
          <w:p w14:paraId="5CF1666D" w14:textId="77777777" w:rsidR="000928B7" w:rsidRPr="003050FE" w:rsidRDefault="000928B7" w:rsidP="00E8722D">
            <w:pPr>
              <w:rPr>
                <w:rFonts w:ascii="Times New Roman" w:hAnsi="Times New Roman" w:cs="Times New Roman"/>
                <w:b/>
                <w:bCs/>
              </w:rPr>
            </w:pPr>
            <w:proofErr w:type="spellStart"/>
            <w:r w:rsidRPr="003050FE">
              <w:rPr>
                <w:rFonts w:ascii="Times New Roman" w:hAnsi="Times New Roman" w:cs="Times New Roman"/>
                <w:b/>
                <w:bCs/>
              </w:rPr>
              <w:t>S.No</w:t>
            </w:r>
            <w:proofErr w:type="spellEnd"/>
            <w:r w:rsidRPr="003050FE">
              <w:rPr>
                <w:rFonts w:ascii="Times New Roman" w:hAnsi="Times New Roman" w:cs="Times New Roman"/>
                <w:b/>
                <w:bCs/>
              </w:rPr>
              <w:t>.</w:t>
            </w:r>
          </w:p>
        </w:tc>
        <w:tc>
          <w:tcPr>
            <w:tcW w:w="6761" w:type="dxa"/>
            <w:shd w:val="clear" w:color="auto" w:fill="auto"/>
          </w:tcPr>
          <w:p w14:paraId="33F351BE" w14:textId="77777777" w:rsidR="000928B7" w:rsidRPr="003050FE" w:rsidRDefault="000928B7" w:rsidP="00E8722D">
            <w:pPr>
              <w:rPr>
                <w:rFonts w:ascii="Times New Roman" w:hAnsi="Times New Roman" w:cs="Times New Roman"/>
                <w:b/>
                <w:bCs/>
              </w:rPr>
            </w:pPr>
            <w:r w:rsidRPr="003050FE">
              <w:rPr>
                <w:rFonts w:ascii="Times New Roman" w:hAnsi="Times New Roman" w:cs="Times New Roman"/>
                <w:b/>
                <w:bCs/>
              </w:rPr>
              <w:t>Particulars</w:t>
            </w:r>
          </w:p>
          <w:p w14:paraId="1893C051" w14:textId="77777777" w:rsidR="000928B7" w:rsidRPr="003050FE" w:rsidRDefault="000928B7" w:rsidP="00E8722D">
            <w:pPr>
              <w:rPr>
                <w:rFonts w:ascii="Times New Roman" w:hAnsi="Times New Roman" w:cs="Times New Roman"/>
                <w:b/>
                <w:bCs/>
              </w:rPr>
            </w:pPr>
          </w:p>
        </w:tc>
        <w:tc>
          <w:tcPr>
            <w:tcW w:w="2268" w:type="dxa"/>
            <w:shd w:val="clear" w:color="auto" w:fill="auto"/>
          </w:tcPr>
          <w:p w14:paraId="7745922E" w14:textId="77777777" w:rsidR="000928B7" w:rsidRPr="003050FE" w:rsidRDefault="000928B7" w:rsidP="000928B7">
            <w:pPr>
              <w:spacing w:after="160"/>
              <w:jc w:val="right"/>
              <w:rPr>
                <w:rFonts w:ascii="Times New Roman" w:hAnsi="Times New Roman" w:cs="Times New Roman"/>
                <w:b/>
                <w:bCs/>
              </w:rPr>
            </w:pPr>
            <w:r w:rsidRPr="003050FE">
              <w:rPr>
                <w:rFonts w:ascii="Times New Roman" w:hAnsi="Times New Roman" w:cs="Times New Roman"/>
                <w:b/>
                <w:bCs/>
              </w:rPr>
              <w:t>Rates worked out (Rs. in Lacs.)</w:t>
            </w:r>
          </w:p>
        </w:tc>
      </w:tr>
      <w:tr w:rsidR="000928B7" w:rsidRPr="003050FE" w14:paraId="4DBE2608" w14:textId="77777777" w:rsidTr="00E8722D">
        <w:trPr>
          <w:trHeight w:val="600"/>
        </w:trPr>
        <w:tc>
          <w:tcPr>
            <w:tcW w:w="718" w:type="dxa"/>
            <w:vMerge w:val="restart"/>
            <w:shd w:val="clear" w:color="auto" w:fill="auto"/>
          </w:tcPr>
          <w:p w14:paraId="51E58435" w14:textId="77777777" w:rsidR="000928B7" w:rsidRPr="003050FE" w:rsidRDefault="000928B7" w:rsidP="00E8722D">
            <w:pPr>
              <w:rPr>
                <w:rFonts w:ascii="Times New Roman" w:hAnsi="Times New Roman" w:cs="Times New Roman"/>
              </w:rPr>
            </w:pPr>
            <w:bookmarkStart w:id="4" w:name="_Hlk158129251"/>
            <w:r w:rsidRPr="003050FE">
              <w:rPr>
                <w:rFonts w:ascii="Times New Roman" w:hAnsi="Times New Roman" w:cs="Times New Roman"/>
              </w:rPr>
              <w:t>1</w:t>
            </w:r>
          </w:p>
        </w:tc>
        <w:tc>
          <w:tcPr>
            <w:tcW w:w="6761" w:type="dxa"/>
            <w:shd w:val="clear" w:color="auto" w:fill="auto"/>
          </w:tcPr>
          <w:p w14:paraId="6D0DC935" w14:textId="77777777" w:rsidR="000928B7" w:rsidRPr="003050FE" w:rsidRDefault="000928B7">
            <w:pPr>
              <w:pStyle w:val="ListParagraph"/>
              <w:numPr>
                <w:ilvl w:val="0"/>
                <w:numId w:val="14"/>
              </w:numPr>
              <w:ind w:left="258" w:hanging="283"/>
              <w:rPr>
                <w:rFonts w:ascii="Times New Roman" w:hAnsi="Times New Roman"/>
              </w:rPr>
            </w:pPr>
            <w:r w:rsidRPr="003050FE">
              <w:rPr>
                <w:rFonts w:ascii="Times New Roman" w:hAnsi="Times New Roman"/>
              </w:rPr>
              <w:t>66 KV SC line on SC towers with 200 mm</w:t>
            </w:r>
            <w:r w:rsidRPr="003050FE">
              <w:rPr>
                <w:rFonts w:ascii="Times New Roman" w:hAnsi="Times New Roman"/>
                <w:vertAlign w:val="superscript"/>
              </w:rPr>
              <w:t>2</w:t>
            </w:r>
            <w:r w:rsidRPr="003050FE">
              <w:rPr>
                <w:rFonts w:ascii="Times New Roman" w:hAnsi="Times New Roman"/>
              </w:rPr>
              <w:t xml:space="preserve"> (0.2 sq. Inch) copper equivalent conductor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shd w:val="clear" w:color="auto" w:fill="auto"/>
          </w:tcPr>
          <w:p w14:paraId="44ECDBEE"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32.42</w:t>
            </w:r>
          </w:p>
        </w:tc>
      </w:tr>
      <w:tr w:rsidR="000928B7" w:rsidRPr="003050FE" w14:paraId="53785DCF" w14:textId="77777777" w:rsidTr="00E8722D">
        <w:trPr>
          <w:trHeight w:val="708"/>
        </w:trPr>
        <w:tc>
          <w:tcPr>
            <w:tcW w:w="718" w:type="dxa"/>
            <w:vMerge/>
            <w:shd w:val="clear" w:color="auto" w:fill="auto"/>
          </w:tcPr>
          <w:p w14:paraId="12C5E251" w14:textId="77777777" w:rsidR="000928B7" w:rsidRPr="003050FE" w:rsidRDefault="000928B7" w:rsidP="00E8722D">
            <w:pPr>
              <w:rPr>
                <w:rFonts w:ascii="Times New Roman" w:hAnsi="Times New Roman" w:cs="Times New Roman"/>
              </w:rPr>
            </w:pPr>
          </w:p>
        </w:tc>
        <w:tc>
          <w:tcPr>
            <w:tcW w:w="6761" w:type="dxa"/>
            <w:shd w:val="clear" w:color="auto" w:fill="auto"/>
          </w:tcPr>
          <w:p w14:paraId="4C87F5FF" w14:textId="77777777" w:rsidR="000928B7" w:rsidRPr="003050FE" w:rsidRDefault="000928B7">
            <w:pPr>
              <w:pStyle w:val="ListParagraph"/>
              <w:numPr>
                <w:ilvl w:val="0"/>
                <w:numId w:val="14"/>
              </w:numPr>
              <w:ind w:left="258" w:hanging="283"/>
              <w:rPr>
                <w:rFonts w:ascii="Times New Roman" w:hAnsi="Times New Roman"/>
              </w:rPr>
            </w:pPr>
            <w:r w:rsidRPr="003050FE">
              <w:rPr>
                <w:rFonts w:ascii="Times New Roman" w:hAnsi="Times New Roman"/>
              </w:rPr>
              <w:t>66 KV SC line on DC towers with 200 mm</w:t>
            </w:r>
            <w:r w:rsidRPr="003050FE">
              <w:rPr>
                <w:rFonts w:ascii="Times New Roman" w:hAnsi="Times New Roman"/>
                <w:vertAlign w:val="superscript"/>
              </w:rPr>
              <w:t>2</w:t>
            </w:r>
            <w:r w:rsidRPr="003050FE">
              <w:rPr>
                <w:rFonts w:ascii="Times New Roman" w:hAnsi="Times New Roman"/>
              </w:rPr>
              <w:t xml:space="preserve"> (0.2 sq. Inch) copper equivalent conductor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shd w:val="clear" w:color="auto" w:fill="auto"/>
          </w:tcPr>
          <w:p w14:paraId="16F516CC"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36.47</w:t>
            </w:r>
          </w:p>
        </w:tc>
      </w:tr>
      <w:tr w:rsidR="000928B7" w:rsidRPr="003050FE" w14:paraId="065B4950" w14:textId="77777777" w:rsidTr="00E8722D">
        <w:tc>
          <w:tcPr>
            <w:tcW w:w="718" w:type="dxa"/>
            <w:vMerge/>
            <w:shd w:val="clear" w:color="auto" w:fill="auto"/>
          </w:tcPr>
          <w:p w14:paraId="4BB3B5E6" w14:textId="77777777" w:rsidR="000928B7" w:rsidRPr="003050FE" w:rsidRDefault="000928B7" w:rsidP="00E8722D">
            <w:pPr>
              <w:rPr>
                <w:rFonts w:ascii="Times New Roman" w:hAnsi="Times New Roman" w:cs="Times New Roman"/>
              </w:rPr>
            </w:pPr>
          </w:p>
        </w:tc>
        <w:tc>
          <w:tcPr>
            <w:tcW w:w="6761" w:type="dxa"/>
            <w:shd w:val="clear" w:color="auto" w:fill="auto"/>
          </w:tcPr>
          <w:p w14:paraId="48562161" w14:textId="77777777" w:rsidR="000928B7" w:rsidRPr="003050FE" w:rsidRDefault="000928B7">
            <w:pPr>
              <w:pStyle w:val="ListParagraph"/>
              <w:numPr>
                <w:ilvl w:val="0"/>
                <w:numId w:val="14"/>
              </w:numPr>
              <w:ind w:left="258" w:hanging="283"/>
              <w:rPr>
                <w:rFonts w:ascii="Times New Roman" w:hAnsi="Times New Roman"/>
              </w:rPr>
            </w:pPr>
            <w:r w:rsidRPr="003050FE">
              <w:rPr>
                <w:rFonts w:ascii="Times New Roman" w:hAnsi="Times New Roman"/>
              </w:rPr>
              <w:t>66 KV DC line on DC towers with 200  mm</w:t>
            </w:r>
            <w:r w:rsidRPr="003050FE">
              <w:rPr>
                <w:rFonts w:ascii="Times New Roman" w:hAnsi="Times New Roman"/>
                <w:vertAlign w:val="superscript"/>
              </w:rPr>
              <w:t>2</w:t>
            </w:r>
            <w:r w:rsidRPr="003050FE">
              <w:rPr>
                <w:rFonts w:ascii="Times New Roman" w:hAnsi="Times New Roman"/>
              </w:rPr>
              <w:t xml:space="preserve"> (0.2 sq. Inch) copper equivalent conductor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shd w:val="clear" w:color="auto" w:fill="auto"/>
          </w:tcPr>
          <w:p w14:paraId="2B4B6480"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47.14</w:t>
            </w:r>
          </w:p>
        </w:tc>
      </w:tr>
      <w:tr w:rsidR="000928B7" w:rsidRPr="003050FE" w14:paraId="5DDEE2F2" w14:textId="77777777" w:rsidTr="00E8722D">
        <w:tc>
          <w:tcPr>
            <w:tcW w:w="718" w:type="dxa"/>
            <w:vMerge/>
            <w:shd w:val="clear" w:color="auto" w:fill="auto"/>
          </w:tcPr>
          <w:p w14:paraId="7718281F" w14:textId="77777777" w:rsidR="000928B7" w:rsidRPr="003050FE" w:rsidRDefault="000928B7" w:rsidP="00E8722D">
            <w:pPr>
              <w:rPr>
                <w:rFonts w:ascii="Times New Roman" w:hAnsi="Times New Roman" w:cs="Times New Roman"/>
              </w:rPr>
            </w:pPr>
          </w:p>
        </w:tc>
        <w:tc>
          <w:tcPr>
            <w:tcW w:w="6761" w:type="dxa"/>
            <w:shd w:val="clear" w:color="auto" w:fill="auto"/>
          </w:tcPr>
          <w:p w14:paraId="74C837F3" w14:textId="77777777" w:rsidR="000928B7" w:rsidRPr="003050FE" w:rsidRDefault="000928B7">
            <w:pPr>
              <w:pStyle w:val="ListParagraph"/>
              <w:numPr>
                <w:ilvl w:val="0"/>
                <w:numId w:val="14"/>
              </w:numPr>
              <w:ind w:left="258" w:hanging="283"/>
              <w:rPr>
                <w:rFonts w:ascii="Times New Roman" w:hAnsi="Times New Roman"/>
              </w:rPr>
            </w:pPr>
            <w:r w:rsidRPr="003050FE">
              <w:rPr>
                <w:rFonts w:ascii="Times New Roman" w:hAnsi="Times New Roman"/>
              </w:rPr>
              <w:t>66 KV SC line on DC towers with 420 mm</w:t>
            </w:r>
            <w:r w:rsidRPr="003050FE">
              <w:rPr>
                <w:rFonts w:ascii="Times New Roman" w:hAnsi="Times New Roman"/>
                <w:vertAlign w:val="superscript"/>
              </w:rPr>
              <w:t xml:space="preserve">2 </w:t>
            </w:r>
            <w:r w:rsidRPr="003050FE">
              <w:rPr>
                <w:rFonts w:ascii="Times New Roman" w:hAnsi="Times New Roman"/>
              </w:rPr>
              <w:t xml:space="preserve">(0.4 sq. Inch) copper equivalent conductor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shd w:val="clear" w:color="auto" w:fill="auto"/>
          </w:tcPr>
          <w:p w14:paraId="40176DDF"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63.6</w:t>
            </w:r>
          </w:p>
        </w:tc>
      </w:tr>
      <w:tr w:rsidR="000928B7" w:rsidRPr="003050FE" w14:paraId="498358C4" w14:textId="77777777" w:rsidTr="00E8722D">
        <w:tc>
          <w:tcPr>
            <w:tcW w:w="718" w:type="dxa"/>
            <w:vMerge/>
            <w:shd w:val="clear" w:color="auto" w:fill="auto"/>
          </w:tcPr>
          <w:p w14:paraId="4AB53D13" w14:textId="77777777" w:rsidR="000928B7" w:rsidRPr="003050FE" w:rsidRDefault="000928B7" w:rsidP="00E8722D">
            <w:pPr>
              <w:rPr>
                <w:rFonts w:ascii="Times New Roman" w:hAnsi="Times New Roman" w:cs="Times New Roman"/>
              </w:rPr>
            </w:pPr>
          </w:p>
        </w:tc>
        <w:tc>
          <w:tcPr>
            <w:tcW w:w="6761" w:type="dxa"/>
            <w:shd w:val="clear" w:color="auto" w:fill="auto"/>
          </w:tcPr>
          <w:p w14:paraId="25F4CF9B" w14:textId="77777777" w:rsidR="000928B7" w:rsidRPr="003050FE" w:rsidRDefault="000928B7">
            <w:pPr>
              <w:pStyle w:val="ListParagraph"/>
              <w:numPr>
                <w:ilvl w:val="0"/>
                <w:numId w:val="14"/>
              </w:numPr>
              <w:ind w:left="258" w:hanging="283"/>
              <w:rPr>
                <w:rFonts w:ascii="Times New Roman" w:hAnsi="Times New Roman"/>
              </w:rPr>
            </w:pPr>
            <w:r w:rsidRPr="003050FE">
              <w:rPr>
                <w:rFonts w:ascii="Times New Roman" w:hAnsi="Times New Roman"/>
              </w:rPr>
              <w:t>66 KV DC line on DC towers with 420 mm</w:t>
            </w:r>
            <w:r w:rsidRPr="003050FE">
              <w:rPr>
                <w:rFonts w:ascii="Times New Roman" w:hAnsi="Times New Roman"/>
                <w:vertAlign w:val="superscript"/>
              </w:rPr>
              <w:t xml:space="preserve">2 </w:t>
            </w:r>
            <w:r w:rsidRPr="003050FE">
              <w:rPr>
                <w:rFonts w:ascii="Times New Roman" w:hAnsi="Times New Roman"/>
              </w:rPr>
              <w:t xml:space="preserve">(0.4 sq. Inch) copper equivalent conductor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shd w:val="clear" w:color="auto" w:fill="auto"/>
          </w:tcPr>
          <w:p w14:paraId="3BCD2EA6"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81.51</w:t>
            </w:r>
          </w:p>
        </w:tc>
      </w:tr>
      <w:tr w:rsidR="000928B7" w:rsidRPr="003050FE" w14:paraId="62B5DBAB" w14:textId="77777777" w:rsidTr="00E8722D">
        <w:tc>
          <w:tcPr>
            <w:tcW w:w="718" w:type="dxa"/>
            <w:vMerge w:val="restart"/>
            <w:shd w:val="clear" w:color="auto" w:fill="auto"/>
          </w:tcPr>
          <w:p w14:paraId="4EF13576"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2</w:t>
            </w:r>
          </w:p>
        </w:tc>
        <w:tc>
          <w:tcPr>
            <w:tcW w:w="6761" w:type="dxa"/>
            <w:shd w:val="clear" w:color="auto" w:fill="auto"/>
          </w:tcPr>
          <w:p w14:paraId="169CDD0A"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240 mm</w:t>
            </w:r>
            <w:r w:rsidRPr="003050FE">
              <w:rPr>
                <w:rFonts w:ascii="Times New Roman" w:hAnsi="Times New Roman"/>
                <w:vertAlign w:val="superscript"/>
              </w:rPr>
              <w:t xml:space="preserve">2 </w:t>
            </w:r>
            <w:r w:rsidRPr="003050FE">
              <w:rPr>
                <w:rFonts w:ascii="Times New Roman" w:hAnsi="Times New Roman"/>
              </w:rPr>
              <w:t xml:space="preserve">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1AD89510"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 xml:space="preserve">(Single Circuit) </w:t>
            </w:r>
          </w:p>
          <w:p w14:paraId="01DB44C8"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53EA6873"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297.24</w:t>
            </w:r>
          </w:p>
        </w:tc>
      </w:tr>
      <w:tr w:rsidR="000928B7" w:rsidRPr="003050FE" w14:paraId="77DB656A" w14:textId="77777777" w:rsidTr="00E8722D">
        <w:tc>
          <w:tcPr>
            <w:tcW w:w="718" w:type="dxa"/>
            <w:vMerge/>
            <w:shd w:val="clear" w:color="auto" w:fill="auto"/>
          </w:tcPr>
          <w:p w14:paraId="75B9226F" w14:textId="77777777" w:rsidR="000928B7" w:rsidRPr="003050FE" w:rsidRDefault="000928B7" w:rsidP="00E8722D">
            <w:pPr>
              <w:rPr>
                <w:rFonts w:ascii="Times New Roman" w:hAnsi="Times New Roman" w:cs="Times New Roman"/>
              </w:rPr>
            </w:pPr>
          </w:p>
        </w:tc>
        <w:tc>
          <w:tcPr>
            <w:tcW w:w="6761" w:type="dxa"/>
            <w:shd w:val="clear" w:color="auto" w:fill="auto"/>
          </w:tcPr>
          <w:p w14:paraId="5A6AEB11"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240 mm</w:t>
            </w:r>
            <w:r w:rsidRPr="003050FE">
              <w:rPr>
                <w:rFonts w:ascii="Times New Roman" w:hAnsi="Times New Roman"/>
                <w:vertAlign w:val="superscript"/>
              </w:rPr>
              <w:t xml:space="preserve">2   </w:t>
            </w:r>
            <w:r w:rsidRPr="003050FE">
              <w:rPr>
                <w:rFonts w:ascii="Times New Roman" w:hAnsi="Times New Roman"/>
              </w:rPr>
              <w:t xml:space="preserve">XLPE 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52C8D6FF"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(Double Circuit)</w:t>
            </w:r>
          </w:p>
          <w:p w14:paraId="7DECDD15"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02EA76C7"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528.30</w:t>
            </w:r>
          </w:p>
        </w:tc>
      </w:tr>
      <w:tr w:rsidR="000928B7" w:rsidRPr="003050FE" w14:paraId="7FF47787" w14:textId="77777777" w:rsidTr="00E8722D">
        <w:tc>
          <w:tcPr>
            <w:tcW w:w="718" w:type="dxa"/>
            <w:vMerge/>
            <w:shd w:val="clear" w:color="auto" w:fill="auto"/>
          </w:tcPr>
          <w:p w14:paraId="36CE8B65" w14:textId="77777777" w:rsidR="000928B7" w:rsidRPr="003050FE" w:rsidRDefault="000928B7" w:rsidP="00E8722D">
            <w:pPr>
              <w:rPr>
                <w:rFonts w:ascii="Times New Roman" w:hAnsi="Times New Roman" w:cs="Times New Roman"/>
              </w:rPr>
            </w:pPr>
          </w:p>
        </w:tc>
        <w:tc>
          <w:tcPr>
            <w:tcW w:w="6761" w:type="dxa"/>
            <w:shd w:val="clear" w:color="auto" w:fill="auto"/>
          </w:tcPr>
          <w:p w14:paraId="2CC68439"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630 mm</w:t>
            </w:r>
            <w:r w:rsidRPr="003050FE">
              <w:rPr>
                <w:rFonts w:ascii="Times New Roman" w:hAnsi="Times New Roman"/>
                <w:vertAlign w:val="superscript"/>
              </w:rPr>
              <w:t xml:space="preserve">2 </w:t>
            </w:r>
            <w:r w:rsidRPr="003050FE">
              <w:rPr>
                <w:rFonts w:ascii="Times New Roman" w:hAnsi="Times New Roman"/>
              </w:rPr>
              <w:t xml:space="preserve">XLPE 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56CB5313"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(Single Circuit)</w:t>
            </w:r>
          </w:p>
          <w:p w14:paraId="513EEDF9"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763C3CC6"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496</w:t>
            </w:r>
          </w:p>
        </w:tc>
      </w:tr>
      <w:tr w:rsidR="000928B7" w:rsidRPr="003050FE" w14:paraId="44597C9B" w14:textId="77777777" w:rsidTr="00E8722D">
        <w:tc>
          <w:tcPr>
            <w:tcW w:w="718" w:type="dxa"/>
            <w:vMerge/>
            <w:shd w:val="clear" w:color="auto" w:fill="auto"/>
          </w:tcPr>
          <w:p w14:paraId="609A8322" w14:textId="77777777" w:rsidR="000928B7" w:rsidRPr="003050FE" w:rsidRDefault="000928B7" w:rsidP="00E8722D">
            <w:pPr>
              <w:rPr>
                <w:rFonts w:ascii="Times New Roman" w:hAnsi="Times New Roman" w:cs="Times New Roman"/>
              </w:rPr>
            </w:pPr>
          </w:p>
        </w:tc>
        <w:tc>
          <w:tcPr>
            <w:tcW w:w="6761" w:type="dxa"/>
            <w:shd w:val="clear" w:color="auto" w:fill="auto"/>
          </w:tcPr>
          <w:p w14:paraId="22A58A64"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630 mm</w:t>
            </w:r>
            <w:r w:rsidRPr="003050FE">
              <w:rPr>
                <w:rFonts w:ascii="Times New Roman" w:hAnsi="Times New Roman"/>
                <w:vertAlign w:val="superscript"/>
              </w:rPr>
              <w:t xml:space="preserve">2 </w:t>
            </w:r>
            <w:r w:rsidRPr="003050FE">
              <w:rPr>
                <w:rFonts w:ascii="Times New Roman" w:hAnsi="Times New Roman"/>
              </w:rPr>
              <w:t xml:space="preserve">XLPE 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43BAEC67"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(Double Circuit)</w:t>
            </w:r>
          </w:p>
          <w:p w14:paraId="750C0F98"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6ABF34CD"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892.79</w:t>
            </w:r>
          </w:p>
        </w:tc>
      </w:tr>
      <w:tr w:rsidR="000928B7" w:rsidRPr="003050FE" w14:paraId="230FA309" w14:textId="77777777" w:rsidTr="00E8722D">
        <w:tc>
          <w:tcPr>
            <w:tcW w:w="718" w:type="dxa"/>
            <w:shd w:val="clear" w:color="auto" w:fill="auto"/>
          </w:tcPr>
          <w:p w14:paraId="380E21DF" w14:textId="77777777" w:rsidR="000928B7" w:rsidRPr="003050FE" w:rsidRDefault="000928B7" w:rsidP="00E8722D">
            <w:pPr>
              <w:rPr>
                <w:rFonts w:ascii="Times New Roman" w:hAnsi="Times New Roman" w:cs="Times New Roman"/>
              </w:rPr>
            </w:pPr>
          </w:p>
        </w:tc>
        <w:tc>
          <w:tcPr>
            <w:tcW w:w="6761" w:type="dxa"/>
            <w:shd w:val="clear" w:color="auto" w:fill="auto"/>
          </w:tcPr>
          <w:p w14:paraId="11364081"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1000 mm</w:t>
            </w:r>
            <w:r w:rsidRPr="003050FE">
              <w:rPr>
                <w:rFonts w:ascii="Times New Roman" w:hAnsi="Times New Roman"/>
                <w:vertAlign w:val="superscript"/>
              </w:rPr>
              <w:t xml:space="preserve">2 </w:t>
            </w:r>
            <w:r w:rsidRPr="003050FE">
              <w:rPr>
                <w:rFonts w:ascii="Times New Roman" w:hAnsi="Times New Roman"/>
              </w:rPr>
              <w:t xml:space="preserve">XLPE 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69555C31"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(Single Circuit)</w:t>
            </w:r>
          </w:p>
          <w:p w14:paraId="0ABEC102"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52FF3135"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789.71</w:t>
            </w:r>
          </w:p>
        </w:tc>
      </w:tr>
      <w:tr w:rsidR="000928B7" w:rsidRPr="003050FE" w14:paraId="1A39F925" w14:textId="77777777" w:rsidTr="00E8722D">
        <w:tc>
          <w:tcPr>
            <w:tcW w:w="718" w:type="dxa"/>
            <w:shd w:val="clear" w:color="auto" w:fill="auto"/>
          </w:tcPr>
          <w:p w14:paraId="29EE4F83" w14:textId="77777777" w:rsidR="000928B7" w:rsidRPr="003050FE" w:rsidRDefault="000928B7" w:rsidP="00E8722D">
            <w:pPr>
              <w:rPr>
                <w:rFonts w:ascii="Times New Roman" w:hAnsi="Times New Roman" w:cs="Times New Roman"/>
              </w:rPr>
            </w:pPr>
          </w:p>
        </w:tc>
        <w:tc>
          <w:tcPr>
            <w:tcW w:w="6761" w:type="dxa"/>
            <w:shd w:val="clear" w:color="auto" w:fill="auto"/>
          </w:tcPr>
          <w:p w14:paraId="366D13C1" w14:textId="77777777" w:rsidR="000928B7" w:rsidRPr="003050FE" w:rsidRDefault="000928B7">
            <w:pPr>
              <w:pStyle w:val="ListParagraph"/>
              <w:numPr>
                <w:ilvl w:val="0"/>
                <w:numId w:val="15"/>
              </w:numPr>
              <w:ind w:left="258" w:hanging="258"/>
              <w:rPr>
                <w:rFonts w:ascii="Times New Roman" w:hAnsi="Times New Roman"/>
              </w:rPr>
            </w:pPr>
            <w:r w:rsidRPr="003050FE">
              <w:rPr>
                <w:rFonts w:ascii="Times New Roman" w:hAnsi="Times New Roman"/>
              </w:rPr>
              <w:t>66 KV 1000 mm</w:t>
            </w:r>
            <w:r w:rsidRPr="003050FE">
              <w:rPr>
                <w:rFonts w:ascii="Times New Roman" w:hAnsi="Times New Roman"/>
                <w:vertAlign w:val="superscript"/>
              </w:rPr>
              <w:t xml:space="preserve">2 </w:t>
            </w:r>
            <w:r w:rsidRPr="003050FE">
              <w:rPr>
                <w:rFonts w:ascii="Times New Roman" w:hAnsi="Times New Roman"/>
              </w:rPr>
              <w:t xml:space="preserve">XLPE U/G Cable per </w:t>
            </w:r>
            <w:proofErr w:type="spellStart"/>
            <w:r w:rsidRPr="003050FE">
              <w:rPr>
                <w:rFonts w:ascii="Times New Roman" w:hAnsi="Times New Roman"/>
              </w:rPr>
              <w:t>ckt</w:t>
            </w:r>
            <w:proofErr w:type="spellEnd"/>
            <w:r w:rsidRPr="003050FE">
              <w:rPr>
                <w:rFonts w:ascii="Times New Roman" w:hAnsi="Times New Roman"/>
              </w:rPr>
              <w:t xml:space="preserve">. Km </w:t>
            </w:r>
          </w:p>
          <w:p w14:paraId="119BB1AD"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(Double Circuit)</w:t>
            </w:r>
          </w:p>
          <w:p w14:paraId="1CFBF62B" w14:textId="77777777" w:rsidR="000928B7" w:rsidRPr="003050FE" w:rsidRDefault="000928B7" w:rsidP="00E8722D">
            <w:pPr>
              <w:pStyle w:val="ListParagraph"/>
              <w:ind w:left="258"/>
              <w:rPr>
                <w:rFonts w:ascii="Times New Roman" w:hAnsi="Times New Roman"/>
              </w:rPr>
            </w:pPr>
            <w:r w:rsidRPr="003050FE">
              <w:rPr>
                <w:rFonts w:ascii="Times New Roman" w:hAnsi="Times New Roman"/>
              </w:rPr>
              <w:t>(Supply + laying including accessories)</w:t>
            </w:r>
          </w:p>
        </w:tc>
        <w:tc>
          <w:tcPr>
            <w:tcW w:w="2268" w:type="dxa"/>
            <w:shd w:val="clear" w:color="auto" w:fill="auto"/>
          </w:tcPr>
          <w:p w14:paraId="091F8B91"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1412.48</w:t>
            </w:r>
          </w:p>
        </w:tc>
      </w:tr>
      <w:tr w:rsidR="000928B7" w:rsidRPr="003050FE" w14:paraId="5CF03793" w14:textId="77777777" w:rsidTr="00E8722D">
        <w:tc>
          <w:tcPr>
            <w:tcW w:w="718" w:type="dxa"/>
            <w:vMerge w:val="restart"/>
            <w:shd w:val="clear" w:color="auto" w:fill="auto"/>
          </w:tcPr>
          <w:p w14:paraId="3D17AE26"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3</w:t>
            </w:r>
          </w:p>
        </w:tc>
        <w:tc>
          <w:tcPr>
            <w:tcW w:w="6761" w:type="dxa"/>
            <w:shd w:val="clear" w:color="auto" w:fill="auto"/>
          </w:tcPr>
          <w:p w14:paraId="5080BA00" w14:textId="77777777" w:rsidR="000928B7" w:rsidRPr="003050FE" w:rsidRDefault="000928B7">
            <w:pPr>
              <w:pStyle w:val="ListParagraph"/>
              <w:numPr>
                <w:ilvl w:val="0"/>
                <w:numId w:val="16"/>
              </w:numPr>
              <w:ind w:left="258" w:hanging="218"/>
              <w:rPr>
                <w:rFonts w:ascii="Times New Roman" w:hAnsi="Times New Roman"/>
              </w:rPr>
            </w:pPr>
            <w:r w:rsidRPr="003050FE">
              <w:rPr>
                <w:rFonts w:ascii="Times New Roman" w:hAnsi="Times New Roman"/>
              </w:rPr>
              <w:t xml:space="preserve">Cost of 66 KV back up line with </w:t>
            </w:r>
            <w:proofErr w:type="gramStart"/>
            <w:r w:rsidRPr="003050FE">
              <w:rPr>
                <w:rFonts w:ascii="Times New Roman" w:hAnsi="Times New Roman"/>
              </w:rPr>
              <w:t>SC on SC</w:t>
            </w:r>
            <w:proofErr w:type="gramEnd"/>
            <w:r w:rsidRPr="003050FE">
              <w:rPr>
                <w:rFonts w:ascii="Times New Roman" w:hAnsi="Times New Roman"/>
              </w:rPr>
              <w:t xml:space="preserve"> towers with 200 mm</w:t>
            </w:r>
            <w:r w:rsidRPr="003050FE">
              <w:rPr>
                <w:rFonts w:ascii="Times New Roman" w:hAnsi="Times New Roman"/>
                <w:vertAlign w:val="superscript"/>
              </w:rPr>
              <w:t xml:space="preserve">2 </w:t>
            </w:r>
            <w:r w:rsidRPr="003050FE">
              <w:rPr>
                <w:rFonts w:ascii="Times New Roman" w:hAnsi="Times New Roman"/>
              </w:rPr>
              <w:t xml:space="preserve">(0.2 sq. Inch) copper equivalent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shd w:val="clear" w:color="auto" w:fill="auto"/>
          </w:tcPr>
          <w:p w14:paraId="756C75CD"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0.74</w:t>
            </w:r>
          </w:p>
        </w:tc>
      </w:tr>
      <w:tr w:rsidR="000928B7" w:rsidRPr="003050FE" w14:paraId="357CC1CF" w14:textId="77777777" w:rsidTr="00E8722D">
        <w:tc>
          <w:tcPr>
            <w:tcW w:w="718" w:type="dxa"/>
            <w:vMerge/>
            <w:shd w:val="clear" w:color="auto" w:fill="auto"/>
          </w:tcPr>
          <w:p w14:paraId="0690F738" w14:textId="77777777" w:rsidR="000928B7" w:rsidRPr="003050FE" w:rsidRDefault="000928B7" w:rsidP="00E8722D">
            <w:pPr>
              <w:rPr>
                <w:rFonts w:ascii="Times New Roman" w:hAnsi="Times New Roman" w:cs="Times New Roman"/>
              </w:rPr>
            </w:pPr>
          </w:p>
        </w:tc>
        <w:tc>
          <w:tcPr>
            <w:tcW w:w="6761" w:type="dxa"/>
            <w:shd w:val="clear" w:color="auto" w:fill="auto"/>
          </w:tcPr>
          <w:p w14:paraId="0268D9A4" w14:textId="77777777" w:rsidR="000928B7" w:rsidRPr="003050FE" w:rsidRDefault="000928B7">
            <w:pPr>
              <w:pStyle w:val="ListParagraph"/>
              <w:numPr>
                <w:ilvl w:val="0"/>
                <w:numId w:val="16"/>
              </w:numPr>
              <w:ind w:left="258" w:hanging="218"/>
              <w:rPr>
                <w:rFonts w:ascii="Times New Roman" w:hAnsi="Times New Roman"/>
              </w:rPr>
            </w:pPr>
            <w:r w:rsidRPr="003050FE">
              <w:rPr>
                <w:rFonts w:ascii="Times New Roman" w:hAnsi="Times New Roman"/>
              </w:rPr>
              <w:t>Cost of 66 KV back up line with SC on DC towers with 200 mm</w:t>
            </w:r>
            <w:r w:rsidRPr="003050FE">
              <w:rPr>
                <w:rFonts w:ascii="Times New Roman" w:hAnsi="Times New Roman"/>
                <w:vertAlign w:val="superscript"/>
              </w:rPr>
              <w:t xml:space="preserve">2  </w:t>
            </w:r>
            <w:r w:rsidRPr="003050FE">
              <w:rPr>
                <w:rFonts w:ascii="Times New Roman" w:hAnsi="Times New Roman"/>
              </w:rPr>
              <w:t xml:space="preserve">(0.2 sq. Inch)  copper equivalent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shd w:val="clear" w:color="auto" w:fill="auto"/>
          </w:tcPr>
          <w:p w14:paraId="0B722832"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0.83</w:t>
            </w:r>
          </w:p>
        </w:tc>
      </w:tr>
      <w:tr w:rsidR="000928B7" w:rsidRPr="003050FE" w14:paraId="2D94C953" w14:textId="77777777" w:rsidTr="00E8722D">
        <w:tc>
          <w:tcPr>
            <w:tcW w:w="718" w:type="dxa"/>
            <w:vMerge/>
          </w:tcPr>
          <w:p w14:paraId="0E240327" w14:textId="77777777" w:rsidR="000928B7" w:rsidRPr="003050FE" w:rsidRDefault="000928B7" w:rsidP="00E8722D">
            <w:pPr>
              <w:rPr>
                <w:rFonts w:ascii="Times New Roman" w:hAnsi="Times New Roman" w:cs="Times New Roman"/>
              </w:rPr>
            </w:pPr>
          </w:p>
        </w:tc>
        <w:tc>
          <w:tcPr>
            <w:tcW w:w="6761" w:type="dxa"/>
          </w:tcPr>
          <w:p w14:paraId="16999502" w14:textId="77777777" w:rsidR="000928B7" w:rsidRPr="003050FE" w:rsidRDefault="000928B7">
            <w:pPr>
              <w:pStyle w:val="ListParagraph"/>
              <w:numPr>
                <w:ilvl w:val="0"/>
                <w:numId w:val="16"/>
              </w:numPr>
              <w:ind w:left="258" w:hanging="218"/>
              <w:rPr>
                <w:rFonts w:ascii="Times New Roman" w:hAnsi="Times New Roman"/>
              </w:rPr>
            </w:pPr>
            <w:r w:rsidRPr="003050FE">
              <w:rPr>
                <w:rFonts w:ascii="Times New Roman" w:hAnsi="Times New Roman"/>
              </w:rPr>
              <w:t xml:space="preserve">Cost of 66 KV back up line with </w:t>
            </w:r>
            <w:proofErr w:type="gramStart"/>
            <w:r w:rsidRPr="003050FE">
              <w:rPr>
                <w:rFonts w:ascii="Times New Roman" w:hAnsi="Times New Roman"/>
              </w:rPr>
              <w:t>DC on DC</w:t>
            </w:r>
            <w:proofErr w:type="gramEnd"/>
            <w:r w:rsidRPr="003050FE">
              <w:rPr>
                <w:rFonts w:ascii="Times New Roman" w:hAnsi="Times New Roman"/>
              </w:rPr>
              <w:t xml:space="preserve"> towers with 200 mm</w:t>
            </w:r>
            <w:r w:rsidRPr="003050FE">
              <w:rPr>
                <w:rFonts w:ascii="Times New Roman" w:hAnsi="Times New Roman"/>
                <w:vertAlign w:val="superscript"/>
              </w:rPr>
              <w:t>2</w:t>
            </w:r>
            <w:r w:rsidRPr="003050FE">
              <w:rPr>
                <w:rFonts w:ascii="Times New Roman" w:hAnsi="Times New Roman"/>
              </w:rPr>
              <w:t xml:space="preserve">  (0.2 sq. Inch)  copper equivalent conductor per MVA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tcPr>
          <w:p w14:paraId="1CF63D27"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0.54</w:t>
            </w:r>
          </w:p>
        </w:tc>
      </w:tr>
      <w:tr w:rsidR="000928B7" w:rsidRPr="003050FE" w14:paraId="2FF25E40" w14:textId="77777777" w:rsidTr="00E8722D">
        <w:tc>
          <w:tcPr>
            <w:tcW w:w="718" w:type="dxa"/>
            <w:vMerge/>
          </w:tcPr>
          <w:p w14:paraId="3FFC4BEB" w14:textId="77777777" w:rsidR="000928B7" w:rsidRPr="003050FE" w:rsidRDefault="000928B7" w:rsidP="00E8722D">
            <w:pPr>
              <w:rPr>
                <w:rFonts w:ascii="Times New Roman" w:hAnsi="Times New Roman" w:cs="Times New Roman"/>
              </w:rPr>
            </w:pPr>
          </w:p>
        </w:tc>
        <w:tc>
          <w:tcPr>
            <w:tcW w:w="6761" w:type="dxa"/>
          </w:tcPr>
          <w:p w14:paraId="4CF95D3F" w14:textId="77777777" w:rsidR="000928B7" w:rsidRPr="003050FE" w:rsidRDefault="000928B7">
            <w:pPr>
              <w:pStyle w:val="ListParagraph"/>
              <w:numPr>
                <w:ilvl w:val="0"/>
                <w:numId w:val="16"/>
              </w:numPr>
              <w:ind w:left="258" w:hanging="218"/>
              <w:rPr>
                <w:rFonts w:ascii="Times New Roman" w:hAnsi="Times New Roman"/>
              </w:rPr>
            </w:pPr>
            <w:r w:rsidRPr="003050FE">
              <w:rPr>
                <w:rFonts w:ascii="Times New Roman" w:hAnsi="Times New Roman"/>
              </w:rPr>
              <w:t>Cost of 66 KV back up line with SC on DC towers with 420  mm</w:t>
            </w:r>
            <w:r w:rsidRPr="003050FE">
              <w:rPr>
                <w:rFonts w:ascii="Times New Roman" w:hAnsi="Times New Roman"/>
                <w:vertAlign w:val="superscript"/>
              </w:rPr>
              <w:t>2</w:t>
            </w:r>
            <w:r w:rsidRPr="003050FE">
              <w:rPr>
                <w:rFonts w:ascii="Times New Roman" w:hAnsi="Times New Roman"/>
              </w:rPr>
              <w:t xml:space="preserve">  (0.4 sq. Inch)  copper equivalent conductor per MVA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tcPr>
          <w:p w14:paraId="157B22CA"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0.98</w:t>
            </w:r>
          </w:p>
        </w:tc>
      </w:tr>
      <w:tr w:rsidR="000928B7" w:rsidRPr="003050FE" w14:paraId="1D80662F" w14:textId="77777777" w:rsidTr="00E8722D">
        <w:tc>
          <w:tcPr>
            <w:tcW w:w="718" w:type="dxa"/>
            <w:vMerge/>
          </w:tcPr>
          <w:p w14:paraId="00167FF1" w14:textId="77777777" w:rsidR="000928B7" w:rsidRPr="003050FE" w:rsidRDefault="000928B7" w:rsidP="00E8722D">
            <w:pPr>
              <w:rPr>
                <w:rFonts w:ascii="Times New Roman" w:hAnsi="Times New Roman" w:cs="Times New Roman"/>
              </w:rPr>
            </w:pPr>
          </w:p>
        </w:tc>
        <w:tc>
          <w:tcPr>
            <w:tcW w:w="6761" w:type="dxa"/>
          </w:tcPr>
          <w:p w14:paraId="7A36E6FC" w14:textId="77777777" w:rsidR="000928B7" w:rsidRPr="003050FE" w:rsidRDefault="000928B7">
            <w:pPr>
              <w:pStyle w:val="ListParagraph"/>
              <w:numPr>
                <w:ilvl w:val="0"/>
                <w:numId w:val="16"/>
              </w:numPr>
              <w:ind w:left="258" w:hanging="218"/>
              <w:rPr>
                <w:rFonts w:ascii="Times New Roman" w:hAnsi="Times New Roman"/>
              </w:rPr>
            </w:pPr>
            <w:r w:rsidRPr="003050FE">
              <w:rPr>
                <w:rFonts w:ascii="Times New Roman" w:hAnsi="Times New Roman"/>
              </w:rPr>
              <w:t xml:space="preserve">Cost of 66 KV back up line with </w:t>
            </w:r>
            <w:proofErr w:type="gramStart"/>
            <w:r w:rsidRPr="003050FE">
              <w:rPr>
                <w:rFonts w:ascii="Times New Roman" w:hAnsi="Times New Roman"/>
              </w:rPr>
              <w:t>DC on DC</w:t>
            </w:r>
            <w:proofErr w:type="gramEnd"/>
            <w:r w:rsidRPr="003050FE">
              <w:rPr>
                <w:rFonts w:ascii="Times New Roman" w:hAnsi="Times New Roman"/>
              </w:rPr>
              <w:t xml:space="preserve"> towers with 420  mm</w:t>
            </w:r>
            <w:r w:rsidRPr="003050FE">
              <w:rPr>
                <w:rFonts w:ascii="Times New Roman" w:hAnsi="Times New Roman"/>
                <w:vertAlign w:val="superscript"/>
              </w:rPr>
              <w:t xml:space="preserve">2 </w:t>
            </w:r>
            <w:r w:rsidRPr="003050FE">
              <w:rPr>
                <w:rFonts w:ascii="Times New Roman" w:hAnsi="Times New Roman"/>
              </w:rPr>
              <w:t xml:space="preserve">(0.4 sq. Inch)  copper equivalent conductor per MVA per </w:t>
            </w:r>
            <w:proofErr w:type="spellStart"/>
            <w:r w:rsidRPr="003050FE">
              <w:rPr>
                <w:rFonts w:ascii="Times New Roman" w:hAnsi="Times New Roman"/>
              </w:rPr>
              <w:t>Ckt</w:t>
            </w:r>
            <w:proofErr w:type="spellEnd"/>
            <w:r w:rsidRPr="003050FE">
              <w:rPr>
                <w:rFonts w:ascii="Times New Roman" w:hAnsi="Times New Roman"/>
              </w:rPr>
              <w:t>. KM</w:t>
            </w:r>
          </w:p>
        </w:tc>
        <w:tc>
          <w:tcPr>
            <w:tcW w:w="2268" w:type="dxa"/>
          </w:tcPr>
          <w:p w14:paraId="274858B9"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0.63</w:t>
            </w:r>
          </w:p>
        </w:tc>
      </w:tr>
      <w:tr w:rsidR="000928B7" w:rsidRPr="003050FE" w14:paraId="3899BDF3" w14:textId="77777777" w:rsidTr="00E8722D">
        <w:trPr>
          <w:trHeight w:val="581"/>
        </w:trPr>
        <w:tc>
          <w:tcPr>
            <w:tcW w:w="718" w:type="dxa"/>
            <w:vMerge w:val="restart"/>
          </w:tcPr>
          <w:p w14:paraId="61DCDCA8" w14:textId="77777777" w:rsidR="000928B7" w:rsidRPr="003050FE" w:rsidRDefault="000928B7" w:rsidP="00E8722D">
            <w:pPr>
              <w:rPr>
                <w:rFonts w:ascii="Times New Roman" w:hAnsi="Times New Roman" w:cs="Times New Roman"/>
              </w:rPr>
            </w:pPr>
            <w:bookmarkStart w:id="5" w:name="_Hlk158040140"/>
            <w:r w:rsidRPr="003050FE">
              <w:rPr>
                <w:rFonts w:ascii="Times New Roman" w:hAnsi="Times New Roman" w:cs="Times New Roman"/>
              </w:rPr>
              <w:t>4</w:t>
            </w:r>
          </w:p>
        </w:tc>
        <w:tc>
          <w:tcPr>
            <w:tcW w:w="6761" w:type="dxa"/>
          </w:tcPr>
          <w:p w14:paraId="710A1316"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240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xml:space="preserve">. KM (Single Circuit) </w:t>
            </w:r>
          </w:p>
        </w:tc>
        <w:tc>
          <w:tcPr>
            <w:tcW w:w="2268" w:type="dxa"/>
          </w:tcPr>
          <w:p w14:paraId="2A8B2F13"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6.83</w:t>
            </w:r>
          </w:p>
        </w:tc>
      </w:tr>
      <w:tr w:rsidR="000928B7" w:rsidRPr="003050FE" w14:paraId="69D9924F" w14:textId="77777777" w:rsidTr="00E8722D">
        <w:trPr>
          <w:trHeight w:val="561"/>
        </w:trPr>
        <w:tc>
          <w:tcPr>
            <w:tcW w:w="718" w:type="dxa"/>
            <w:vMerge/>
          </w:tcPr>
          <w:p w14:paraId="7D18E924" w14:textId="77777777" w:rsidR="000928B7" w:rsidRPr="003050FE" w:rsidRDefault="000928B7" w:rsidP="00E8722D">
            <w:pPr>
              <w:rPr>
                <w:rFonts w:ascii="Times New Roman" w:hAnsi="Times New Roman" w:cs="Times New Roman"/>
              </w:rPr>
            </w:pPr>
          </w:p>
        </w:tc>
        <w:tc>
          <w:tcPr>
            <w:tcW w:w="6761" w:type="dxa"/>
          </w:tcPr>
          <w:p w14:paraId="3FB5106D"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240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KM (Double Circuit)</w:t>
            </w:r>
          </w:p>
        </w:tc>
        <w:tc>
          <w:tcPr>
            <w:tcW w:w="2268" w:type="dxa"/>
          </w:tcPr>
          <w:p w14:paraId="2043F34D"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6.07</w:t>
            </w:r>
          </w:p>
        </w:tc>
      </w:tr>
      <w:tr w:rsidR="000928B7" w:rsidRPr="003050FE" w14:paraId="694F58D9" w14:textId="77777777" w:rsidTr="00E8722D">
        <w:trPr>
          <w:trHeight w:val="555"/>
        </w:trPr>
        <w:tc>
          <w:tcPr>
            <w:tcW w:w="718" w:type="dxa"/>
            <w:vMerge/>
          </w:tcPr>
          <w:p w14:paraId="5ACEC986" w14:textId="77777777" w:rsidR="000928B7" w:rsidRPr="003050FE" w:rsidRDefault="000928B7" w:rsidP="00E8722D">
            <w:pPr>
              <w:rPr>
                <w:rFonts w:ascii="Times New Roman" w:hAnsi="Times New Roman" w:cs="Times New Roman"/>
              </w:rPr>
            </w:pPr>
          </w:p>
        </w:tc>
        <w:tc>
          <w:tcPr>
            <w:tcW w:w="6761" w:type="dxa"/>
          </w:tcPr>
          <w:p w14:paraId="4A15F7F0"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630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xml:space="preserve">. KM (Single Circuit) </w:t>
            </w:r>
          </w:p>
        </w:tc>
        <w:tc>
          <w:tcPr>
            <w:tcW w:w="2268" w:type="dxa"/>
          </w:tcPr>
          <w:p w14:paraId="47D59F5C"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7.68</w:t>
            </w:r>
          </w:p>
        </w:tc>
      </w:tr>
      <w:tr w:rsidR="000928B7" w:rsidRPr="003050FE" w14:paraId="1BB52959" w14:textId="77777777" w:rsidTr="00E8722D">
        <w:trPr>
          <w:trHeight w:val="705"/>
        </w:trPr>
        <w:tc>
          <w:tcPr>
            <w:tcW w:w="718" w:type="dxa"/>
            <w:vMerge/>
          </w:tcPr>
          <w:p w14:paraId="2410612A" w14:textId="77777777" w:rsidR="000928B7" w:rsidRPr="003050FE" w:rsidRDefault="000928B7" w:rsidP="00E8722D">
            <w:pPr>
              <w:rPr>
                <w:rFonts w:ascii="Times New Roman" w:hAnsi="Times New Roman" w:cs="Times New Roman"/>
              </w:rPr>
            </w:pPr>
          </w:p>
        </w:tc>
        <w:tc>
          <w:tcPr>
            <w:tcW w:w="6761" w:type="dxa"/>
          </w:tcPr>
          <w:p w14:paraId="236C440D"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630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KM (Double Circuit)</w:t>
            </w:r>
          </w:p>
        </w:tc>
        <w:tc>
          <w:tcPr>
            <w:tcW w:w="2268" w:type="dxa"/>
          </w:tcPr>
          <w:p w14:paraId="0B7B7E9E"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6.92</w:t>
            </w:r>
          </w:p>
        </w:tc>
      </w:tr>
      <w:tr w:rsidR="000928B7" w:rsidRPr="003050FE" w14:paraId="4898EED3" w14:textId="77777777" w:rsidTr="00E8722D">
        <w:trPr>
          <w:trHeight w:val="700"/>
        </w:trPr>
        <w:tc>
          <w:tcPr>
            <w:tcW w:w="718" w:type="dxa"/>
          </w:tcPr>
          <w:p w14:paraId="10000CC8" w14:textId="77777777" w:rsidR="000928B7" w:rsidRPr="003050FE" w:rsidRDefault="000928B7" w:rsidP="00E8722D">
            <w:pPr>
              <w:rPr>
                <w:rFonts w:ascii="Times New Roman" w:hAnsi="Times New Roman" w:cs="Times New Roman"/>
              </w:rPr>
            </w:pPr>
          </w:p>
        </w:tc>
        <w:tc>
          <w:tcPr>
            <w:tcW w:w="6761" w:type="dxa"/>
          </w:tcPr>
          <w:p w14:paraId="6CF71923"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1000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xml:space="preserve">. KM (Single Circuit) </w:t>
            </w:r>
          </w:p>
        </w:tc>
        <w:tc>
          <w:tcPr>
            <w:tcW w:w="2268" w:type="dxa"/>
          </w:tcPr>
          <w:p w14:paraId="5E8C54AA"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9.08</w:t>
            </w:r>
          </w:p>
        </w:tc>
      </w:tr>
      <w:tr w:rsidR="000928B7" w:rsidRPr="003050FE" w14:paraId="023FAE00" w14:textId="77777777" w:rsidTr="00E8722D">
        <w:trPr>
          <w:trHeight w:val="697"/>
        </w:trPr>
        <w:tc>
          <w:tcPr>
            <w:tcW w:w="718" w:type="dxa"/>
          </w:tcPr>
          <w:p w14:paraId="2E0EF22A" w14:textId="77777777" w:rsidR="000928B7" w:rsidRPr="003050FE" w:rsidRDefault="000928B7" w:rsidP="00E8722D">
            <w:pPr>
              <w:rPr>
                <w:rFonts w:ascii="Times New Roman" w:hAnsi="Times New Roman" w:cs="Times New Roman"/>
              </w:rPr>
            </w:pPr>
          </w:p>
        </w:tc>
        <w:tc>
          <w:tcPr>
            <w:tcW w:w="6761" w:type="dxa"/>
          </w:tcPr>
          <w:p w14:paraId="0E6D031D" w14:textId="77777777" w:rsidR="000928B7" w:rsidRPr="003050FE" w:rsidRDefault="000928B7">
            <w:pPr>
              <w:pStyle w:val="ListParagraph"/>
              <w:numPr>
                <w:ilvl w:val="0"/>
                <w:numId w:val="17"/>
              </w:numPr>
              <w:ind w:left="258" w:hanging="218"/>
              <w:rPr>
                <w:rFonts w:ascii="Times New Roman" w:hAnsi="Times New Roman"/>
              </w:rPr>
            </w:pPr>
            <w:r w:rsidRPr="003050FE">
              <w:rPr>
                <w:rFonts w:ascii="Times New Roman" w:hAnsi="Times New Roman"/>
              </w:rPr>
              <w:t>Cost of 66 KV 1000 mm</w:t>
            </w:r>
            <w:r w:rsidRPr="003050FE">
              <w:rPr>
                <w:rFonts w:ascii="Times New Roman" w:hAnsi="Times New Roman"/>
                <w:vertAlign w:val="superscript"/>
              </w:rPr>
              <w:t xml:space="preserve">2 </w:t>
            </w:r>
            <w:r w:rsidRPr="003050FE">
              <w:rPr>
                <w:rFonts w:ascii="Times New Roman" w:hAnsi="Times New Roman"/>
              </w:rPr>
              <w:t xml:space="preserve">U/G XLPE Cable per MVA per </w:t>
            </w:r>
            <w:proofErr w:type="spellStart"/>
            <w:r w:rsidRPr="003050FE">
              <w:rPr>
                <w:rFonts w:ascii="Times New Roman" w:hAnsi="Times New Roman"/>
              </w:rPr>
              <w:t>Ckt</w:t>
            </w:r>
            <w:proofErr w:type="spellEnd"/>
            <w:r w:rsidRPr="003050FE">
              <w:rPr>
                <w:rFonts w:ascii="Times New Roman" w:hAnsi="Times New Roman"/>
              </w:rPr>
              <w:t>. KM (Double Circuit)</w:t>
            </w:r>
          </w:p>
        </w:tc>
        <w:tc>
          <w:tcPr>
            <w:tcW w:w="2268" w:type="dxa"/>
          </w:tcPr>
          <w:p w14:paraId="071D1873"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8.17</w:t>
            </w:r>
          </w:p>
        </w:tc>
      </w:tr>
      <w:tr w:rsidR="000928B7" w:rsidRPr="003050FE" w14:paraId="0B353159" w14:textId="77777777" w:rsidTr="00E8722D">
        <w:tc>
          <w:tcPr>
            <w:tcW w:w="718" w:type="dxa"/>
            <w:vMerge w:val="restart"/>
          </w:tcPr>
          <w:p w14:paraId="6002EEA5"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5</w:t>
            </w:r>
          </w:p>
        </w:tc>
        <w:tc>
          <w:tcPr>
            <w:tcW w:w="6761" w:type="dxa"/>
          </w:tcPr>
          <w:p w14:paraId="6B8A1612"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SC line on DC towers with 150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2B7D9120"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57.41</w:t>
            </w:r>
          </w:p>
        </w:tc>
      </w:tr>
      <w:tr w:rsidR="000928B7" w:rsidRPr="003050FE" w14:paraId="7BB6A9E7" w14:textId="77777777" w:rsidTr="00E8722D">
        <w:tc>
          <w:tcPr>
            <w:tcW w:w="718" w:type="dxa"/>
            <w:vMerge/>
          </w:tcPr>
          <w:p w14:paraId="12B2EA11" w14:textId="77777777" w:rsidR="000928B7" w:rsidRPr="003050FE" w:rsidRDefault="000928B7" w:rsidP="00E8722D">
            <w:pPr>
              <w:rPr>
                <w:rFonts w:ascii="Times New Roman" w:hAnsi="Times New Roman" w:cs="Times New Roman"/>
              </w:rPr>
            </w:pPr>
          </w:p>
        </w:tc>
        <w:tc>
          <w:tcPr>
            <w:tcW w:w="6761" w:type="dxa"/>
          </w:tcPr>
          <w:p w14:paraId="74CA53A2"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DC line on DC towers with 150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10F7564E"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85.31</w:t>
            </w:r>
          </w:p>
        </w:tc>
      </w:tr>
      <w:tr w:rsidR="000928B7" w:rsidRPr="003050FE" w14:paraId="65F0C924" w14:textId="77777777" w:rsidTr="00E8722D">
        <w:tc>
          <w:tcPr>
            <w:tcW w:w="718" w:type="dxa"/>
            <w:vMerge/>
          </w:tcPr>
          <w:p w14:paraId="29A0EC45" w14:textId="77777777" w:rsidR="000928B7" w:rsidRPr="003050FE" w:rsidRDefault="000928B7" w:rsidP="00E8722D">
            <w:pPr>
              <w:rPr>
                <w:rFonts w:ascii="Times New Roman" w:hAnsi="Times New Roman" w:cs="Times New Roman"/>
              </w:rPr>
            </w:pPr>
          </w:p>
        </w:tc>
        <w:tc>
          <w:tcPr>
            <w:tcW w:w="6761" w:type="dxa"/>
          </w:tcPr>
          <w:p w14:paraId="1D94D588"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SC line on DC towers with 200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71D07A4D"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67.83</w:t>
            </w:r>
          </w:p>
        </w:tc>
      </w:tr>
      <w:tr w:rsidR="000928B7" w:rsidRPr="003050FE" w14:paraId="0664CAFE" w14:textId="77777777" w:rsidTr="00E8722D">
        <w:tc>
          <w:tcPr>
            <w:tcW w:w="718" w:type="dxa"/>
            <w:vMerge/>
          </w:tcPr>
          <w:p w14:paraId="61615CF1" w14:textId="77777777" w:rsidR="000928B7" w:rsidRPr="003050FE" w:rsidRDefault="000928B7" w:rsidP="00E8722D">
            <w:pPr>
              <w:rPr>
                <w:rFonts w:ascii="Times New Roman" w:hAnsi="Times New Roman" w:cs="Times New Roman"/>
              </w:rPr>
            </w:pPr>
          </w:p>
        </w:tc>
        <w:tc>
          <w:tcPr>
            <w:tcW w:w="6761" w:type="dxa"/>
          </w:tcPr>
          <w:p w14:paraId="6F3774D8"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DC line on DC towers with 200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3D8A86DE"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100.67</w:t>
            </w:r>
          </w:p>
        </w:tc>
      </w:tr>
      <w:tr w:rsidR="000928B7" w:rsidRPr="003050FE" w14:paraId="6874B85E" w14:textId="77777777" w:rsidTr="00E8722D">
        <w:tc>
          <w:tcPr>
            <w:tcW w:w="718" w:type="dxa"/>
            <w:vMerge/>
          </w:tcPr>
          <w:p w14:paraId="63CC2BAB" w14:textId="77777777" w:rsidR="000928B7" w:rsidRPr="003050FE" w:rsidRDefault="000928B7" w:rsidP="00E8722D">
            <w:pPr>
              <w:rPr>
                <w:rFonts w:ascii="Times New Roman" w:hAnsi="Times New Roman" w:cs="Times New Roman"/>
              </w:rPr>
            </w:pPr>
          </w:p>
        </w:tc>
        <w:tc>
          <w:tcPr>
            <w:tcW w:w="6761" w:type="dxa"/>
          </w:tcPr>
          <w:p w14:paraId="2AB41E35"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SC line on DC towers with 420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5AF79DFC"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103.53</w:t>
            </w:r>
          </w:p>
        </w:tc>
      </w:tr>
      <w:tr w:rsidR="000928B7" w:rsidRPr="003050FE" w14:paraId="532BE315" w14:textId="77777777" w:rsidTr="00E8722D">
        <w:tc>
          <w:tcPr>
            <w:tcW w:w="718" w:type="dxa"/>
            <w:vMerge/>
          </w:tcPr>
          <w:p w14:paraId="60D1D699" w14:textId="77777777" w:rsidR="000928B7" w:rsidRPr="003050FE" w:rsidRDefault="000928B7" w:rsidP="00E8722D">
            <w:pPr>
              <w:rPr>
                <w:rFonts w:ascii="Times New Roman" w:hAnsi="Times New Roman" w:cs="Times New Roman"/>
              </w:rPr>
            </w:pPr>
          </w:p>
        </w:tc>
        <w:tc>
          <w:tcPr>
            <w:tcW w:w="6761" w:type="dxa"/>
          </w:tcPr>
          <w:p w14:paraId="6D228D5C" w14:textId="77777777" w:rsidR="000928B7" w:rsidRPr="003050FE" w:rsidRDefault="000928B7">
            <w:pPr>
              <w:pStyle w:val="ListParagraph"/>
              <w:numPr>
                <w:ilvl w:val="0"/>
                <w:numId w:val="18"/>
              </w:numPr>
              <w:ind w:left="258" w:hanging="258"/>
              <w:rPr>
                <w:rFonts w:ascii="Times New Roman" w:hAnsi="Times New Roman"/>
              </w:rPr>
            </w:pPr>
            <w:r w:rsidRPr="003050FE">
              <w:rPr>
                <w:rFonts w:ascii="Times New Roman" w:hAnsi="Times New Roman"/>
              </w:rPr>
              <w:t>66 KV DC line on DC towers with 420 mm</w:t>
            </w:r>
            <w:r w:rsidRPr="003050FE">
              <w:rPr>
                <w:rFonts w:ascii="Times New Roman" w:hAnsi="Times New Roman"/>
                <w:vertAlign w:val="superscript"/>
              </w:rPr>
              <w:t>2</w:t>
            </w:r>
            <w:r w:rsidRPr="003050FE">
              <w:rPr>
                <w:rFonts w:ascii="Times New Roman" w:hAnsi="Times New Roman"/>
              </w:rPr>
              <w:t xml:space="preserve"> (HTLS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61960432"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173.98</w:t>
            </w:r>
          </w:p>
        </w:tc>
      </w:tr>
      <w:tr w:rsidR="000928B7" w:rsidRPr="003050FE" w14:paraId="384D602A" w14:textId="77777777" w:rsidTr="00B15A50">
        <w:trPr>
          <w:trHeight w:val="596"/>
        </w:trPr>
        <w:tc>
          <w:tcPr>
            <w:tcW w:w="718" w:type="dxa"/>
            <w:vMerge w:val="restart"/>
          </w:tcPr>
          <w:p w14:paraId="55B36C34"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6</w:t>
            </w:r>
          </w:p>
        </w:tc>
        <w:tc>
          <w:tcPr>
            <w:tcW w:w="6761" w:type="dxa"/>
          </w:tcPr>
          <w:p w14:paraId="5F4ADCFB"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SC on DC towers with 150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560C7E12"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0.78</w:t>
            </w:r>
          </w:p>
        </w:tc>
      </w:tr>
      <w:tr w:rsidR="000928B7" w:rsidRPr="003050FE" w14:paraId="0BD462CA" w14:textId="77777777" w:rsidTr="00E8722D">
        <w:tc>
          <w:tcPr>
            <w:tcW w:w="718" w:type="dxa"/>
            <w:vMerge/>
          </w:tcPr>
          <w:p w14:paraId="0B6F0D1E" w14:textId="77777777" w:rsidR="000928B7" w:rsidRPr="003050FE" w:rsidRDefault="000928B7" w:rsidP="00E8722D">
            <w:pPr>
              <w:rPr>
                <w:rFonts w:ascii="Times New Roman" w:hAnsi="Times New Roman" w:cs="Times New Roman"/>
              </w:rPr>
            </w:pPr>
          </w:p>
        </w:tc>
        <w:tc>
          <w:tcPr>
            <w:tcW w:w="6761" w:type="dxa"/>
          </w:tcPr>
          <w:p w14:paraId="3E56F3EB"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DC on DC towers with 150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28D844CE"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0.58</w:t>
            </w:r>
          </w:p>
        </w:tc>
      </w:tr>
      <w:tr w:rsidR="000928B7" w:rsidRPr="003050FE" w14:paraId="79AE7619" w14:textId="77777777" w:rsidTr="00E8722D">
        <w:tc>
          <w:tcPr>
            <w:tcW w:w="718" w:type="dxa"/>
            <w:vMerge/>
          </w:tcPr>
          <w:p w14:paraId="6DDE8B97" w14:textId="77777777" w:rsidR="000928B7" w:rsidRPr="003050FE" w:rsidRDefault="000928B7" w:rsidP="00E8722D">
            <w:pPr>
              <w:rPr>
                <w:rFonts w:ascii="Times New Roman" w:hAnsi="Times New Roman" w:cs="Times New Roman"/>
              </w:rPr>
            </w:pPr>
          </w:p>
        </w:tc>
        <w:tc>
          <w:tcPr>
            <w:tcW w:w="6761" w:type="dxa"/>
          </w:tcPr>
          <w:p w14:paraId="0D9E0024"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SC on DC towers with 200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0178284B"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0.78</w:t>
            </w:r>
          </w:p>
        </w:tc>
      </w:tr>
      <w:tr w:rsidR="000928B7" w:rsidRPr="003050FE" w14:paraId="529BF7DF" w14:textId="77777777" w:rsidTr="00E8722D">
        <w:tc>
          <w:tcPr>
            <w:tcW w:w="718" w:type="dxa"/>
            <w:vMerge/>
          </w:tcPr>
          <w:p w14:paraId="34F58768" w14:textId="77777777" w:rsidR="000928B7" w:rsidRPr="003050FE" w:rsidRDefault="000928B7" w:rsidP="00E8722D">
            <w:pPr>
              <w:rPr>
                <w:rFonts w:ascii="Times New Roman" w:hAnsi="Times New Roman" w:cs="Times New Roman"/>
              </w:rPr>
            </w:pPr>
          </w:p>
        </w:tc>
        <w:tc>
          <w:tcPr>
            <w:tcW w:w="6761" w:type="dxa"/>
          </w:tcPr>
          <w:p w14:paraId="4A587C91"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DC on DC towers with 200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3FAFB412"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0.57</w:t>
            </w:r>
          </w:p>
        </w:tc>
      </w:tr>
      <w:tr w:rsidR="000928B7" w:rsidRPr="003050FE" w14:paraId="3ACEB5CA" w14:textId="77777777" w:rsidTr="00E8722D">
        <w:tc>
          <w:tcPr>
            <w:tcW w:w="718" w:type="dxa"/>
            <w:vMerge/>
          </w:tcPr>
          <w:p w14:paraId="4480FDFA" w14:textId="77777777" w:rsidR="000928B7" w:rsidRPr="003050FE" w:rsidRDefault="000928B7" w:rsidP="00E8722D">
            <w:pPr>
              <w:rPr>
                <w:rFonts w:ascii="Times New Roman" w:hAnsi="Times New Roman" w:cs="Times New Roman"/>
              </w:rPr>
            </w:pPr>
          </w:p>
        </w:tc>
        <w:tc>
          <w:tcPr>
            <w:tcW w:w="6761" w:type="dxa"/>
          </w:tcPr>
          <w:p w14:paraId="239C431A"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SC on DC towers with 420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3CC709C6"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0.80</w:t>
            </w:r>
          </w:p>
        </w:tc>
      </w:tr>
      <w:tr w:rsidR="000928B7" w:rsidRPr="003050FE" w14:paraId="49F18D36" w14:textId="77777777" w:rsidTr="00E8722D">
        <w:tc>
          <w:tcPr>
            <w:tcW w:w="718" w:type="dxa"/>
            <w:vMerge/>
          </w:tcPr>
          <w:p w14:paraId="2720DD74" w14:textId="77777777" w:rsidR="000928B7" w:rsidRPr="003050FE" w:rsidRDefault="000928B7" w:rsidP="00E8722D">
            <w:pPr>
              <w:rPr>
                <w:rFonts w:ascii="Times New Roman" w:hAnsi="Times New Roman" w:cs="Times New Roman"/>
              </w:rPr>
            </w:pPr>
          </w:p>
        </w:tc>
        <w:tc>
          <w:tcPr>
            <w:tcW w:w="6761" w:type="dxa"/>
          </w:tcPr>
          <w:p w14:paraId="32DC612A" w14:textId="77777777" w:rsidR="000928B7" w:rsidRPr="003050FE" w:rsidRDefault="000928B7">
            <w:pPr>
              <w:pStyle w:val="ListParagraph"/>
              <w:numPr>
                <w:ilvl w:val="0"/>
                <w:numId w:val="19"/>
              </w:numPr>
              <w:ind w:left="258" w:hanging="258"/>
              <w:rPr>
                <w:rFonts w:ascii="Times New Roman" w:hAnsi="Times New Roman"/>
              </w:rPr>
            </w:pPr>
            <w:r w:rsidRPr="003050FE">
              <w:rPr>
                <w:rFonts w:ascii="Times New Roman" w:hAnsi="Times New Roman"/>
              </w:rPr>
              <w:t>Cost of 66 KV DC on DC towers with 420 mm</w:t>
            </w:r>
            <w:r w:rsidRPr="003050FE">
              <w:rPr>
                <w:rFonts w:ascii="Times New Roman" w:hAnsi="Times New Roman"/>
                <w:vertAlign w:val="superscript"/>
              </w:rPr>
              <w:t>2</w:t>
            </w:r>
            <w:r w:rsidRPr="003050FE">
              <w:rPr>
                <w:rFonts w:ascii="Times New Roman" w:hAnsi="Times New Roman"/>
              </w:rPr>
              <w:t xml:space="preserve"> (HTLS conductor) per MVA per </w:t>
            </w:r>
            <w:proofErr w:type="spellStart"/>
            <w:r w:rsidRPr="003050FE">
              <w:rPr>
                <w:rFonts w:ascii="Times New Roman" w:hAnsi="Times New Roman"/>
              </w:rPr>
              <w:t>ckt</w:t>
            </w:r>
            <w:proofErr w:type="spellEnd"/>
            <w:r w:rsidRPr="003050FE">
              <w:rPr>
                <w:rFonts w:ascii="Times New Roman" w:hAnsi="Times New Roman"/>
              </w:rPr>
              <w:t xml:space="preserve">. KM                                                                                                                                                                                                                               </w:t>
            </w:r>
          </w:p>
        </w:tc>
        <w:tc>
          <w:tcPr>
            <w:tcW w:w="2268" w:type="dxa"/>
          </w:tcPr>
          <w:p w14:paraId="4B8860AC"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0.67</w:t>
            </w:r>
          </w:p>
        </w:tc>
      </w:tr>
      <w:tr w:rsidR="000928B7" w:rsidRPr="003050FE" w14:paraId="19102AEE" w14:textId="77777777" w:rsidTr="00E8722D">
        <w:trPr>
          <w:trHeight w:val="697"/>
        </w:trPr>
        <w:tc>
          <w:tcPr>
            <w:tcW w:w="718" w:type="dxa"/>
            <w:vMerge w:val="restart"/>
          </w:tcPr>
          <w:p w14:paraId="52C32B94"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7</w:t>
            </w:r>
          </w:p>
        </w:tc>
        <w:tc>
          <w:tcPr>
            <w:tcW w:w="6761" w:type="dxa"/>
          </w:tcPr>
          <w:p w14:paraId="246BBA3D" w14:textId="77777777" w:rsidR="000928B7" w:rsidRPr="003050FE" w:rsidRDefault="000928B7">
            <w:pPr>
              <w:pStyle w:val="ListParagraph"/>
              <w:numPr>
                <w:ilvl w:val="0"/>
                <w:numId w:val="20"/>
              </w:numPr>
              <w:ind w:left="258" w:hanging="258"/>
              <w:rPr>
                <w:rFonts w:ascii="Times New Roman" w:hAnsi="Times New Roman"/>
              </w:rPr>
            </w:pPr>
            <w:r w:rsidRPr="003050FE">
              <w:rPr>
                <w:rFonts w:ascii="Times New Roman" w:hAnsi="Times New Roman"/>
              </w:rPr>
              <w:t>66 KV SC on DC line on Monopoles with 200 mm</w:t>
            </w:r>
            <w:r w:rsidRPr="003050FE">
              <w:rPr>
                <w:rFonts w:ascii="Times New Roman" w:hAnsi="Times New Roman"/>
                <w:vertAlign w:val="superscript"/>
              </w:rPr>
              <w:t>2</w:t>
            </w:r>
            <w:r w:rsidRPr="003050FE">
              <w:rPr>
                <w:rFonts w:ascii="Times New Roman" w:hAnsi="Times New Roman"/>
              </w:rPr>
              <w:t xml:space="preserve"> (0.2 sq. inch) ACSR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53D47819"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187.46</w:t>
            </w:r>
          </w:p>
        </w:tc>
      </w:tr>
      <w:tr w:rsidR="000928B7" w:rsidRPr="003050FE" w14:paraId="3B77E5DA" w14:textId="77777777" w:rsidTr="00E8722D">
        <w:trPr>
          <w:trHeight w:val="605"/>
        </w:trPr>
        <w:tc>
          <w:tcPr>
            <w:tcW w:w="718" w:type="dxa"/>
            <w:vMerge/>
          </w:tcPr>
          <w:p w14:paraId="1C4BA9C1" w14:textId="77777777" w:rsidR="000928B7" w:rsidRPr="003050FE" w:rsidRDefault="000928B7" w:rsidP="00E8722D">
            <w:pPr>
              <w:rPr>
                <w:rFonts w:ascii="Times New Roman" w:hAnsi="Times New Roman" w:cs="Times New Roman"/>
              </w:rPr>
            </w:pPr>
          </w:p>
        </w:tc>
        <w:tc>
          <w:tcPr>
            <w:tcW w:w="6761" w:type="dxa"/>
          </w:tcPr>
          <w:p w14:paraId="1DBC1AEC" w14:textId="77777777" w:rsidR="000928B7" w:rsidRPr="003050FE" w:rsidRDefault="000928B7">
            <w:pPr>
              <w:pStyle w:val="ListParagraph"/>
              <w:numPr>
                <w:ilvl w:val="0"/>
                <w:numId w:val="20"/>
              </w:numPr>
              <w:ind w:left="258" w:hanging="258"/>
              <w:rPr>
                <w:rFonts w:ascii="Times New Roman" w:hAnsi="Times New Roman"/>
              </w:rPr>
            </w:pPr>
            <w:r w:rsidRPr="003050FE">
              <w:rPr>
                <w:rFonts w:ascii="Times New Roman" w:hAnsi="Times New Roman"/>
              </w:rPr>
              <w:t>66 KV DC on DC line on Monopoles with 200 mm</w:t>
            </w:r>
            <w:r w:rsidRPr="003050FE">
              <w:rPr>
                <w:rFonts w:ascii="Times New Roman" w:hAnsi="Times New Roman"/>
                <w:vertAlign w:val="superscript"/>
              </w:rPr>
              <w:t>2</w:t>
            </w:r>
            <w:r w:rsidRPr="003050FE">
              <w:rPr>
                <w:rFonts w:ascii="Times New Roman" w:hAnsi="Times New Roman"/>
              </w:rPr>
              <w:t xml:space="preserve"> (0.2 sq. inch) ACSR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54617FFD"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197.43</w:t>
            </w:r>
          </w:p>
        </w:tc>
      </w:tr>
      <w:tr w:rsidR="000928B7" w:rsidRPr="003050FE" w14:paraId="5384F006" w14:textId="77777777" w:rsidTr="00E8722D">
        <w:trPr>
          <w:trHeight w:val="655"/>
        </w:trPr>
        <w:tc>
          <w:tcPr>
            <w:tcW w:w="718" w:type="dxa"/>
            <w:vMerge/>
          </w:tcPr>
          <w:p w14:paraId="01B9A6FA" w14:textId="77777777" w:rsidR="000928B7" w:rsidRPr="003050FE" w:rsidRDefault="000928B7" w:rsidP="00E8722D">
            <w:pPr>
              <w:rPr>
                <w:rFonts w:ascii="Times New Roman" w:hAnsi="Times New Roman" w:cs="Times New Roman"/>
              </w:rPr>
            </w:pPr>
          </w:p>
        </w:tc>
        <w:tc>
          <w:tcPr>
            <w:tcW w:w="6761" w:type="dxa"/>
          </w:tcPr>
          <w:p w14:paraId="4A4782F0" w14:textId="77777777" w:rsidR="000928B7" w:rsidRPr="003050FE" w:rsidRDefault="000928B7">
            <w:pPr>
              <w:pStyle w:val="ListParagraph"/>
              <w:numPr>
                <w:ilvl w:val="0"/>
                <w:numId w:val="20"/>
              </w:numPr>
              <w:ind w:left="258" w:hanging="258"/>
              <w:rPr>
                <w:rFonts w:ascii="Times New Roman" w:hAnsi="Times New Roman"/>
              </w:rPr>
            </w:pPr>
            <w:r w:rsidRPr="003050FE">
              <w:rPr>
                <w:rFonts w:ascii="Times New Roman" w:hAnsi="Times New Roman"/>
              </w:rPr>
              <w:t>66 KV SC on DC line on Monopoles with 420 mm</w:t>
            </w:r>
            <w:r w:rsidRPr="003050FE">
              <w:rPr>
                <w:rFonts w:ascii="Times New Roman" w:hAnsi="Times New Roman"/>
                <w:vertAlign w:val="superscript"/>
              </w:rPr>
              <w:t>2</w:t>
            </w:r>
            <w:r w:rsidRPr="003050FE">
              <w:rPr>
                <w:rFonts w:ascii="Times New Roman" w:hAnsi="Times New Roman"/>
              </w:rPr>
              <w:t xml:space="preserve"> (0.4 sq. inch) ACSR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3476FAEC"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282.75</w:t>
            </w:r>
          </w:p>
        </w:tc>
      </w:tr>
      <w:tr w:rsidR="000928B7" w:rsidRPr="003050FE" w14:paraId="466C63E2" w14:textId="77777777" w:rsidTr="00E8722D">
        <w:trPr>
          <w:trHeight w:val="705"/>
        </w:trPr>
        <w:tc>
          <w:tcPr>
            <w:tcW w:w="718" w:type="dxa"/>
            <w:vMerge/>
          </w:tcPr>
          <w:p w14:paraId="2DF8EA2D" w14:textId="77777777" w:rsidR="000928B7" w:rsidRPr="003050FE" w:rsidRDefault="000928B7" w:rsidP="00E8722D">
            <w:pPr>
              <w:rPr>
                <w:rFonts w:ascii="Times New Roman" w:hAnsi="Times New Roman" w:cs="Times New Roman"/>
              </w:rPr>
            </w:pPr>
          </w:p>
        </w:tc>
        <w:tc>
          <w:tcPr>
            <w:tcW w:w="6761" w:type="dxa"/>
          </w:tcPr>
          <w:p w14:paraId="413C8B93" w14:textId="77777777" w:rsidR="000928B7" w:rsidRPr="003050FE" w:rsidRDefault="000928B7">
            <w:pPr>
              <w:pStyle w:val="ListParagraph"/>
              <w:numPr>
                <w:ilvl w:val="0"/>
                <w:numId w:val="20"/>
              </w:numPr>
              <w:ind w:left="258" w:hanging="258"/>
              <w:rPr>
                <w:rFonts w:ascii="Times New Roman" w:hAnsi="Times New Roman"/>
              </w:rPr>
            </w:pPr>
            <w:r w:rsidRPr="003050FE">
              <w:rPr>
                <w:rFonts w:ascii="Times New Roman" w:hAnsi="Times New Roman"/>
              </w:rPr>
              <w:t>66 KV DC on DC line on Monopoles with 420 mm</w:t>
            </w:r>
            <w:r w:rsidRPr="003050FE">
              <w:rPr>
                <w:rFonts w:ascii="Times New Roman" w:hAnsi="Times New Roman"/>
                <w:vertAlign w:val="superscript"/>
              </w:rPr>
              <w:t>2</w:t>
            </w:r>
            <w:r w:rsidRPr="003050FE">
              <w:rPr>
                <w:rFonts w:ascii="Times New Roman" w:hAnsi="Times New Roman"/>
              </w:rPr>
              <w:t xml:space="preserve"> (0.4 sq. inch) ACSR conductor per </w:t>
            </w:r>
            <w:proofErr w:type="spellStart"/>
            <w:r w:rsidRPr="003050FE">
              <w:rPr>
                <w:rFonts w:ascii="Times New Roman" w:hAnsi="Times New Roman"/>
              </w:rPr>
              <w:t>ckt</w:t>
            </w:r>
            <w:proofErr w:type="spellEnd"/>
            <w:r w:rsidRPr="003050FE">
              <w:rPr>
                <w:rFonts w:ascii="Times New Roman" w:hAnsi="Times New Roman"/>
              </w:rPr>
              <w:t>. Km (including erection charges)</w:t>
            </w:r>
          </w:p>
        </w:tc>
        <w:tc>
          <w:tcPr>
            <w:tcW w:w="2268" w:type="dxa"/>
          </w:tcPr>
          <w:p w14:paraId="4AC36E54"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310.90</w:t>
            </w:r>
          </w:p>
        </w:tc>
      </w:tr>
      <w:bookmarkEnd w:id="4"/>
      <w:bookmarkEnd w:id="5"/>
      <w:tr w:rsidR="000928B7" w:rsidRPr="003050FE" w14:paraId="6226B8D0" w14:textId="77777777" w:rsidTr="00E8722D">
        <w:trPr>
          <w:trHeight w:val="471"/>
        </w:trPr>
        <w:tc>
          <w:tcPr>
            <w:tcW w:w="718" w:type="dxa"/>
          </w:tcPr>
          <w:p w14:paraId="4740A700"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8</w:t>
            </w:r>
          </w:p>
        </w:tc>
        <w:tc>
          <w:tcPr>
            <w:tcW w:w="6761" w:type="dxa"/>
          </w:tcPr>
          <w:p w14:paraId="165372EF" w14:textId="77777777" w:rsidR="000928B7" w:rsidRPr="003050FE" w:rsidRDefault="000928B7" w:rsidP="00E8722D">
            <w:pPr>
              <w:rPr>
                <w:rFonts w:ascii="Times New Roman" w:hAnsi="Times New Roman" w:cs="Times New Roman"/>
              </w:rPr>
            </w:pPr>
            <w:r w:rsidRPr="003050FE">
              <w:rPr>
                <w:rFonts w:ascii="Times New Roman" w:hAnsi="Times New Roman" w:cs="Times New Roman"/>
              </w:rPr>
              <w:t>Cost of 33KV/66 KV additional line bay</w:t>
            </w:r>
          </w:p>
        </w:tc>
        <w:tc>
          <w:tcPr>
            <w:tcW w:w="2268" w:type="dxa"/>
          </w:tcPr>
          <w:p w14:paraId="1A6CFCB0" w14:textId="77777777" w:rsidR="000928B7" w:rsidRPr="003050FE" w:rsidRDefault="000928B7" w:rsidP="00E8722D">
            <w:pPr>
              <w:jc w:val="right"/>
              <w:rPr>
                <w:rFonts w:ascii="Times New Roman" w:hAnsi="Times New Roman" w:cs="Times New Roman"/>
              </w:rPr>
            </w:pPr>
            <w:r w:rsidRPr="003050FE">
              <w:rPr>
                <w:rFonts w:ascii="Times New Roman" w:hAnsi="Times New Roman" w:cs="Times New Roman"/>
              </w:rPr>
              <w:t>33.01</w:t>
            </w:r>
          </w:p>
        </w:tc>
      </w:tr>
    </w:tbl>
    <w:p w14:paraId="70502C77" w14:textId="4458EDE5" w:rsidR="00240B03" w:rsidRPr="003050FE" w:rsidRDefault="00240B03" w:rsidP="000928B7">
      <w:pPr>
        <w:pStyle w:val="ListParagraph"/>
        <w:spacing w:line="360" w:lineRule="auto"/>
        <w:ind w:left="-142"/>
        <w:jc w:val="both"/>
        <w:rPr>
          <w:rFonts w:ascii="Arial" w:hAnsi="Arial" w:cs="Arial"/>
          <w:sz w:val="24"/>
          <w:szCs w:val="24"/>
        </w:rPr>
      </w:pPr>
    </w:p>
    <w:p w14:paraId="6F7E2D56" w14:textId="21774065" w:rsidR="00372591" w:rsidRPr="003050FE" w:rsidRDefault="00372591" w:rsidP="00372591">
      <w:pPr>
        <w:pStyle w:val="ListParagraph"/>
        <w:spacing w:line="360" w:lineRule="auto"/>
        <w:ind w:left="-142"/>
        <w:jc w:val="both"/>
        <w:rPr>
          <w:rFonts w:ascii="Arial" w:hAnsi="Arial" w:cs="Arial"/>
          <w:sz w:val="24"/>
          <w:szCs w:val="24"/>
        </w:rPr>
      </w:pPr>
      <w:r w:rsidRPr="003050FE">
        <w:rPr>
          <w:rFonts w:ascii="Arial" w:hAnsi="Arial" w:cs="Arial"/>
          <w:sz w:val="24"/>
          <w:szCs w:val="24"/>
        </w:rPr>
        <w:tab/>
      </w:r>
      <w:proofErr w:type="spellStart"/>
      <w:r w:rsidRPr="003050FE">
        <w:rPr>
          <w:rFonts w:ascii="Arial" w:hAnsi="Arial" w:cs="Arial"/>
          <w:sz w:val="24"/>
          <w:szCs w:val="24"/>
        </w:rPr>
        <w:t>Performa</w:t>
      </w:r>
      <w:r w:rsidR="00B775A6" w:rsidRPr="003050FE">
        <w:rPr>
          <w:rFonts w:ascii="Arial" w:hAnsi="Arial" w:cs="Arial"/>
          <w:sz w:val="24"/>
          <w:szCs w:val="24"/>
        </w:rPr>
        <w:t>s</w:t>
      </w:r>
      <w:proofErr w:type="spellEnd"/>
      <w:r w:rsidRPr="003050FE">
        <w:rPr>
          <w:rFonts w:ascii="Arial" w:hAnsi="Arial" w:cs="Arial"/>
          <w:sz w:val="24"/>
          <w:szCs w:val="24"/>
        </w:rPr>
        <w:t xml:space="preserve"> containing information of Purchase Orders of concerned material</w:t>
      </w:r>
      <w:r w:rsidR="003A01A2">
        <w:rPr>
          <w:rFonts w:ascii="Arial" w:hAnsi="Arial" w:cs="Arial"/>
          <w:sz w:val="24"/>
          <w:szCs w:val="24"/>
        </w:rPr>
        <w:t xml:space="preserve"> </w:t>
      </w:r>
      <w:r w:rsidRPr="003050FE">
        <w:rPr>
          <w:rFonts w:ascii="Arial" w:hAnsi="Arial" w:cs="Arial"/>
          <w:sz w:val="24"/>
          <w:szCs w:val="24"/>
        </w:rPr>
        <w:t xml:space="preserve">along with </w:t>
      </w:r>
      <w:r w:rsidR="00B775A6" w:rsidRPr="003050FE">
        <w:rPr>
          <w:rFonts w:ascii="Arial" w:hAnsi="Arial" w:cs="Arial"/>
          <w:sz w:val="24"/>
          <w:szCs w:val="24"/>
        </w:rPr>
        <w:tab/>
      </w:r>
      <w:r w:rsidRPr="003050FE">
        <w:rPr>
          <w:rFonts w:ascii="Arial" w:hAnsi="Arial" w:cs="Arial"/>
          <w:sz w:val="24"/>
          <w:szCs w:val="24"/>
        </w:rPr>
        <w:t xml:space="preserve">copies of Purchase Orders for all major items (like Power transformers, breakers, cables, </w:t>
      </w:r>
      <w:r w:rsidRPr="003050FE">
        <w:rPr>
          <w:rFonts w:ascii="Arial" w:hAnsi="Arial" w:cs="Arial"/>
          <w:sz w:val="24"/>
          <w:szCs w:val="24"/>
        </w:rPr>
        <w:tab/>
        <w:t xml:space="preserve">conductors, tower material, disc insulator, etc) are also placed at </w:t>
      </w:r>
      <w:r w:rsidRPr="009E2972">
        <w:rPr>
          <w:rFonts w:ascii="Arial" w:hAnsi="Arial" w:cs="Arial"/>
          <w:b/>
          <w:bCs/>
          <w:sz w:val="24"/>
          <w:szCs w:val="24"/>
        </w:rPr>
        <w:t>Annexure-</w:t>
      </w:r>
      <w:r w:rsidR="0092322A" w:rsidRPr="009E2972">
        <w:rPr>
          <w:rFonts w:ascii="Arial" w:hAnsi="Arial" w:cs="Arial"/>
          <w:b/>
          <w:bCs/>
          <w:sz w:val="24"/>
          <w:szCs w:val="24"/>
        </w:rPr>
        <w:t>H</w:t>
      </w:r>
      <w:r w:rsidR="00B775A6" w:rsidRPr="009E2972">
        <w:rPr>
          <w:rFonts w:ascii="Arial" w:hAnsi="Arial" w:cs="Arial"/>
          <w:b/>
          <w:bCs/>
          <w:sz w:val="24"/>
          <w:szCs w:val="24"/>
        </w:rPr>
        <w:t xml:space="preserve"> &amp; I</w:t>
      </w:r>
      <w:r w:rsidRPr="003050FE">
        <w:rPr>
          <w:rFonts w:ascii="Arial" w:hAnsi="Arial" w:cs="Arial"/>
          <w:sz w:val="24"/>
          <w:szCs w:val="24"/>
        </w:rPr>
        <w:t xml:space="preserve">. Further, </w:t>
      </w:r>
      <w:r w:rsidRPr="003050FE">
        <w:rPr>
          <w:rFonts w:ascii="Arial" w:hAnsi="Arial" w:cs="Arial"/>
          <w:sz w:val="24"/>
          <w:szCs w:val="24"/>
        </w:rPr>
        <w:tab/>
        <w:t xml:space="preserve">latest rate list of material issued by the O/o CE/Stores &amp; Workshop, PSPCL, Ludhiana is </w:t>
      </w:r>
      <w:r w:rsidRPr="003050FE">
        <w:rPr>
          <w:rFonts w:ascii="Arial" w:hAnsi="Arial" w:cs="Arial"/>
          <w:sz w:val="24"/>
          <w:szCs w:val="24"/>
        </w:rPr>
        <w:tab/>
        <w:t xml:space="preserve">also placed at </w:t>
      </w:r>
      <w:r w:rsidRPr="009E2972">
        <w:rPr>
          <w:rFonts w:ascii="Arial" w:hAnsi="Arial" w:cs="Arial"/>
          <w:b/>
          <w:bCs/>
          <w:sz w:val="24"/>
          <w:szCs w:val="24"/>
        </w:rPr>
        <w:t>Annexure-</w:t>
      </w:r>
      <w:r w:rsidR="00B775A6" w:rsidRPr="009E2972">
        <w:rPr>
          <w:rFonts w:ascii="Arial" w:hAnsi="Arial" w:cs="Arial"/>
          <w:b/>
          <w:bCs/>
          <w:sz w:val="24"/>
          <w:szCs w:val="24"/>
        </w:rPr>
        <w:t>J</w:t>
      </w:r>
      <w:r w:rsidRPr="003050FE">
        <w:rPr>
          <w:rFonts w:ascii="Arial" w:hAnsi="Arial" w:cs="Arial"/>
          <w:sz w:val="24"/>
          <w:szCs w:val="24"/>
        </w:rPr>
        <w:t>.</w:t>
      </w:r>
    </w:p>
    <w:p w14:paraId="0A1C97CA" w14:textId="76EE38B5" w:rsidR="008B612B" w:rsidRPr="003050FE" w:rsidRDefault="00C90872">
      <w:pPr>
        <w:pStyle w:val="ListParagraph"/>
        <w:numPr>
          <w:ilvl w:val="0"/>
          <w:numId w:val="2"/>
        </w:numPr>
        <w:spacing w:line="360" w:lineRule="auto"/>
        <w:ind w:left="-142" w:hanging="142"/>
        <w:jc w:val="both"/>
        <w:rPr>
          <w:rFonts w:ascii="Arial" w:hAnsi="Arial" w:cs="Arial"/>
          <w:sz w:val="24"/>
          <w:szCs w:val="24"/>
        </w:rPr>
      </w:pPr>
      <w:r w:rsidRPr="003050FE">
        <w:rPr>
          <w:rFonts w:ascii="Arial" w:hAnsi="Arial" w:cs="Arial"/>
          <w:b/>
          <w:bCs/>
          <w:sz w:val="24"/>
          <w:szCs w:val="24"/>
          <w:u w:val="single"/>
        </w:rPr>
        <w:lastRenderedPageBreak/>
        <w:t>Cost Data of 132KV/220KV Transmission lines &amp; Line Bays</w:t>
      </w:r>
      <w:r w:rsidRPr="003050FE">
        <w:rPr>
          <w:rFonts w:ascii="Arial" w:hAnsi="Arial" w:cs="Arial"/>
          <w:sz w:val="24"/>
          <w:szCs w:val="24"/>
        </w:rPr>
        <w:t>:-</w:t>
      </w:r>
    </w:p>
    <w:p w14:paraId="7D0046DA" w14:textId="654D390B" w:rsidR="000928B7" w:rsidRPr="003050FE" w:rsidRDefault="000928B7" w:rsidP="008B612B">
      <w:pPr>
        <w:pStyle w:val="ListParagraph"/>
        <w:spacing w:line="360" w:lineRule="auto"/>
        <w:ind w:left="-142"/>
        <w:jc w:val="both"/>
        <w:rPr>
          <w:rFonts w:ascii="Arial" w:hAnsi="Arial" w:cs="Arial"/>
          <w:sz w:val="24"/>
          <w:szCs w:val="24"/>
        </w:rPr>
      </w:pPr>
      <w:r w:rsidRPr="003050FE">
        <w:rPr>
          <w:rFonts w:ascii="Arial" w:hAnsi="Arial" w:cs="Arial"/>
          <w:sz w:val="24"/>
          <w:szCs w:val="24"/>
        </w:rPr>
        <w:tab/>
        <w:t xml:space="preserve">The detailed calculation as provided by the office of CE/TS, PSTCL is </w:t>
      </w:r>
      <w:r w:rsidR="00B775A6" w:rsidRPr="003050FE">
        <w:rPr>
          <w:rFonts w:ascii="Arial" w:hAnsi="Arial" w:cs="Arial"/>
          <w:sz w:val="24"/>
          <w:szCs w:val="24"/>
        </w:rPr>
        <w:t xml:space="preserve">paced </w:t>
      </w:r>
      <w:r w:rsidRPr="003050FE">
        <w:rPr>
          <w:rFonts w:ascii="Arial" w:hAnsi="Arial" w:cs="Arial"/>
          <w:sz w:val="24"/>
          <w:szCs w:val="24"/>
        </w:rPr>
        <w:t xml:space="preserve">at </w:t>
      </w:r>
      <w:r w:rsidR="00F13E76" w:rsidRPr="003050FE">
        <w:rPr>
          <w:rFonts w:ascii="Arial" w:hAnsi="Arial" w:cs="Arial"/>
          <w:sz w:val="24"/>
          <w:szCs w:val="24"/>
        </w:rPr>
        <w:t xml:space="preserve">     </w:t>
      </w:r>
      <w:r w:rsidR="00F13E76" w:rsidRPr="003050FE">
        <w:rPr>
          <w:rFonts w:ascii="Arial" w:hAnsi="Arial" w:cs="Arial"/>
          <w:sz w:val="24"/>
          <w:szCs w:val="24"/>
        </w:rPr>
        <w:tab/>
      </w:r>
      <w:r w:rsidRPr="009E2972">
        <w:rPr>
          <w:rFonts w:ascii="Arial" w:hAnsi="Arial" w:cs="Arial"/>
          <w:b/>
          <w:bCs/>
          <w:sz w:val="24"/>
          <w:szCs w:val="24"/>
        </w:rPr>
        <w:t>Annexure-</w:t>
      </w:r>
      <w:r w:rsidR="00F13E76" w:rsidRPr="009E2972">
        <w:rPr>
          <w:rFonts w:ascii="Arial" w:hAnsi="Arial" w:cs="Arial"/>
          <w:b/>
          <w:bCs/>
          <w:sz w:val="24"/>
          <w:szCs w:val="24"/>
        </w:rPr>
        <w:t>K</w:t>
      </w:r>
      <w:r w:rsidRPr="003050FE">
        <w:rPr>
          <w:rFonts w:ascii="Arial" w:hAnsi="Arial" w:cs="Arial"/>
          <w:sz w:val="24"/>
          <w:szCs w:val="24"/>
        </w:rPr>
        <w:t>. The abstract of the same is tabulated below:-</w:t>
      </w:r>
      <w:r w:rsidRPr="003050FE">
        <w:rPr>
          <w:rFonts w:ascii="Arial" w:hAnsi="Arial" w:cs="Arial"/>
          <w:sz w:val="24"/>
          <w:szCs w:val="24"/>
        </w:rPr>
        <w:tab/>
      </w:r>
      <w:r w:rsidR="008B612B" w:rsidRPr="003050FE">
        <w:rPr>
          <w:rFonts w:ascii="Arial" w:hAnsi="Arial" w:cs="Arial"/>
          <w:sz w:val="24"/>
          <w:szCs w:val="24"/>
        </w:rPr>
        <w:tab/>
      </w:r>
    </w:p>
    <w:tbl>
      <w:tblPr>
        <w:tblStyle w:val="TableGrid"/>
        <w:tblW w:w="9606" w:type="dxa"/>
        <w:tblLook w:val="04A0" w:firstRow="1" w:lastRow="0" w:firstColumn="1" w:lastColumn="0" w:noHBand="0" w:noVBand="1"/>
      </w:tblPr>
      <w:tblGrid>
        <w:gridCol w:w="718"/>
        <w:gridCol w:w="7045"/>
        <w:gridCol w:w="1843"/>
      </w:tblGrid>
      <w:tr w:rsidR="00C90872" w:rsidRPr="003050FE" w14:paraId="10A66703" w14:textId="77777777" w:rsidTr="00477EFC">
        <w:trPr>
          <w:trHeight w:val="578"/>
          <w:tblHeader/>
        </w:trPr>
        <w:tc>
          <w:tcPr>
            <w:tcW w:w="718" w:type="dxa"/>
            <w:shd w:val="clear" w:color="auto" w:fill="auto"/>
          </w:tcPr>
          <w:p w14:paraId="3B8926AF" w14:textId="77777777" w:rsidR="00C90872" w:rsidRPr="003050FE" w:rsidRDefault="00C90872" w:rsidP="000B2E84">
            <w:pPr>
              <w:jc w:val="center"/>
              <w:rPr>
                <w:rFonts w:cstheme="minorHAnsi"/>
                <w:b/>
                <w:bCs/>
              </w:rPr>
            </w:pPr>
            <w:proofErr w:type="spellStart"/>
            <w:r w:rsidRPr="003050FE">
              <w:rPr>
                <w:rFonts w:cstheme="minorHAnsi"/>
                <w:b/>
                <w:bCs/>
              </w:rPr>
              <w:t>S.No</w:t>
            </w:r>
            <w:proofErr w:type="spellEnd"/>
            <w:r w:rsidRPr="003050FE">
              <w:rPr>
                <w:rFonts w:cstheme="minorHAnsi"/>
                <w:b/>
                <w:bCs/>
              </w:rPr>
              <w:t>.</w:t>
            </w:r>
          </w:p>
        </w:tc>
        <w:tc>
          <w:tcPr>
            <w:tcW w:w="7045" w:type="dxa"/>
            <w:shd w:val="clear" w:color="auto" w:fill="auto"/>
          </w:tcPr>
          <w:p w14:paraId="179DE6F6" w14:textId="77777777" w:rsidR="00C90872" w:rsidRPr="003050FE" w:rsidRDefault="00C90872" w:rsidP="000B2E84">
            <w:pPr>
              <w:jc w:val="center"/>
              <w:rPr>
                <w:rFonts w:cstheme="minorHAnsi"/>
                <w:b/>
                <w:bCs/>
              </w:rPr>
            </w:pPr>
            <w:r w:rsidRPr="003050FE">
              <w:rPr>
                <w:rFonts w:cstheme="minorHAnsi"/>
                <w:b/>
                <w:bCs/>
              </w:rPr>
              <w:t>Particulars</w:t>
            </w:r>
          </w:p>
        </w:tc>
        <w:tc>
          <w:tcPr>
            <w:tcW w:w="1843" w:type="dxa"/>
            <w:shd w:val="clear" w:color="auto" w:fill="auto"/>
          </w:tcPr>
          <w:p w14:paraId="1FB2279D" w14:textId="2E39E071" w:rsidR="00C90872" w:rsidRPr="003050FE" w:rsidRDefault="00C90872" w:rsidP="007D598C">
            <w:pPr>
              <w:spacing w:after="160"/>
              <w:jc w:val="right"/>
              <w:rPr>
                <w:rFonts w:cstheme="minorHAnsi"/>
                <w:b/>
                <w:bCs/>
              </w:rPr>
            </w:pPr>
            <w:r w:rsidRPr="003050FE">
              <w:rPr>
                <w:rFonts w:cstheme="minorHAnsi"/>
                <w:b/>
                <w:bCs/>
              </w:rPr>
              <w:t>Rates worked out</w:t>
            </w:r>
            <w:r w:rsidR="008B612B" w:rsidRPr="003050FE">
              <w:rPr>
                <w:rFonts w:cstheme="minorHAnsi"/>
                <w:b/>
                <w:bCs/>
              </w:rPr>
              <w:t xml:space="preserve">      </w:t>
            </w:r>
            <w:r w:rsidR="00D85026" w:rsidRPr="003050FE">
              <w:rPr>
                <w:rFonts w:cstheme="minorHAnsi"/>
                <w:b/>
                <w:bCs/>
              </w:rPr>
              <w:t xml:space="preserve">   </w:t>
            </w:r>
            <w:r w:rsidRPr="003050FE">
              <w:rPr>
                <w:rFonts w:cstheme="minorHAnsi"/>
                <w:b/>
                <w:bCs/>
              </w:rPr>
              <w:t xml:space="preserve"> (Rs. in Lacs.)</w:t>
            </w:r>
          </w:p>
        </w:tc>
      </w:tr>
      <w:tr w:rsidR="00C90872" w:rsidRPr="003050FE" w14:paraId="63FB5D69" w14:textId="77777777" w:rsidTr="00477EFC">
        <w:trPr>
          <w:trHeight w:val="447"/>
        </w:trPr>
        <w:tc>
          <w:tcPr>
            <w:tcW w:w="718" w:type="dxa"/>
            <w:vMerge w:val="restart"/>
            <w:shd w:val="clear" w:color="auto" w:fill="auto"/>
          </w:tcPr>
          <w:p w14:paraId="5ACAA1AD"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1.</w:t>
            </w:r>
          </w:p>
          <w:p w14:paraId="2AA93D8B" w14:textId="77777777" w:rsidR="00C90872" w:rsidRPr="003050FE" w:rsidRDefault="00C90872" w:rsidP="000B2E84">
            <w:pPr>
              <w:rPr>
                <w:rFonts w:ascii="Times New Roman" w:hAnsi="Times New Roman" w:cs="Times New Roman"/>
              </w:rPr>
            </w:pPr>
          </w:p>
        </w:tc>
        <w:tc>
          <w:tcPr>
            <w:tcW w:w="7045" w:type="dxa"/>
            <w:shd w:val="clear" w:color="auto" w:fill="auto"/>
          </w:tcPr>
          <w:p w14:paraId="39AAD337" w14:textId="77777777" w:rsidR="00C90872" w:rsidRPr="003050FE" w:rsidRDefault="00C90872">
            <w:pPr>
              <w:pStyle w:val="ListParagraph"/>
              <w:numPr>
                <w:ilvl w:val="0"/>
                <w:numId w:val="8"/>
              </w:numPr>
              <w:ind w:left="304" w:hanging="264"/>
              <w:rPr>
                <w:rFonts w:ascii="Times New Roman" w:hAnsi="Times New Roman"/>
              </w:rPr>
            </w:pPr>
            <w:r w:rsidRPr="003050FE">
              <w:rPr>
                <w:rFonts w:ascii="Times New Roman" w:hAnsi="Times New Roman"/>
              </w:rPr>
              <w:t>132 KV line bay</w:t>
            </w:r>
          </w:p>
        </w:tc>
        <w:tc>
          <w:tcPr>
            <w:tcW w:w="1843" w:type="dxa"/>
            <w:shd w:val="clear" w:color="auto" w:fill="auto"/>
          </w:tcPr>
          <w:p w14:paraId="6975B706"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92.48</w:t>
            </w:r>
          </w:p>
        </w:tc>
      </w:tr>
      <w:tr w:rsidR="00C90872" w:rsidRPr="003050FE" w14:paraId="12B0A727" w14:textId="77777777" w:rsidTr="007D598C">
        <w:trPr>
          <w:trHeight w:val="334"/>
        </w:trPr>
        <w:tc>
          <w:tcPr>
            <w:tcW w:w="718" w:type="dxa"/>
            <w:vMerge/>
            <w:shd w:val="clear" w:color="auto" w:fill="auto"/>
          </w:tcPr>
          <w:p w14:paraId="3D3B6521" w14:textId="77777777" w:rsidR="00C90872" w:rsidRPr="003050FE" w:rsidRDefault="00C90872" w:rsidP="000B2E84">
            <w:pPr>
              <w:rPr>
                <w:rFonts w:ascii="Times New Roman" w:hAnsi="Times New Roman" w:cs="Times New Roman"/>
              </w:rPr>
            </w:pPr>
          </w:p>
        </w:tc>
        <w:tc>
          <w:tcPr>
            <w:tcW w:w="7045" w:type="dxa"/>
            <w:shd w:val="clear" w:color="auto" w:fill="auto"/>
          </w:tcPr>
          <w:p w14:paraId="2AA3709E" w14:textId="77777777" w:rsidR="00C90872" w:rsidRPr="003050FE" w:rsidRDefault="00C90872">
            <w:pPr>
              <w:pStyle w:val="ListParagraph"/>
              <w:numPr>
                <w:ilvl w:val="0"/>
                <w:numId w:val="8"/>
              </w:numPr>
              <w:ind w:left="304" w:hanging="264"/>
              <w:rPr>
                <w:rFonts w:ascii="Times New Roman" w:hAnsi="Times New Roman"/>
              </w:rPr>
            </w:pPr>
            <w:r w:rsidRPr="003050FE">
              <w:rPr>
                <w:rFonts w:ascii="Times New Roman" w:hAnsi="Times New Roman"/>
              </w:rPr>
              <w:t>220 KV line bay</w:t>
            </w:r>
          </w:p>
        </w:tc>
        <w:tc>
          <w:tcPr>
            <w:tcW w:w="1843" w:type="dxa"/>
            <w:shd w:val="clear" w:color="auto" w:fill="auto"/>
          </w:tcPr>
          <w:p w14:paraId="5B2417C4"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157.22</w:t>
            </w:r>
          </w:p>
        </w:tc>
      </w:tr>
      <w:tr w:rsidR="00C90872" w:rsidRPr="003050FE" w14:paraId="5FE3BC7B" w14:textId="77777777" w:rsidTr="005B0320">
        <w:trPr>
          <w:trHeight w:val="621"/>
        </w:trPr>
        <w:tc>
          <w:tcPr>
            <w:tcW w:w="718" w:type="dxa"/>
            <w:vMerge w:val="restart"/>
            <w:shd w:val="clear" w:color="auto" w:fill="auto"/>
          </w:tcPr>
          <w:p w14:paraId="1E093AB1"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2</w:t>
            </w:r>
          </w:p>
          <w:p w14:paraId="631D62A1" w14:textId="77777777" w:rsidR="00C90872" w:rsidRPr="003050FE" w:rsidRDefault="00C90872" w:rsidP="000B2E84">
            <w:pPr>
              <w:rPr>
                <w:rFonts w:ascii="Times New Roman" w:hAnsi="Times New Roman" w:cs="Times New Roman"/>
              </w:rPr>
            </w:pPr>
          </w:p>
        </w:tc>
        <w:tc>
          <w:tcPr>
            <w:tcW w:w="7045" w:type="dxa"/>
            <w:shd w:val="clear" w:color="auto" w:fill="auto"/>
          </w:tcPr>
          <w:p w14:paraId="795D9B84" w14:textId="77777777" w:rsidR="00C90872" w:rsidRPr="003050FE" w:rsidRDefault="00C90872">
            <w:pPr>
              <w:pStyle w:val="ListParagraph"/>
              <w:numPr>
                <w:ilvl w:val="0"/>
                <w:numId w:val="9"/>
              </w:numPr>
              <w:ind w:left="304" w:hanging="283"/>
              <w:rPr>
                <w:rFonts w:ascii="Times New Roman" w:hAnsi="Times New Roman"/>
              </w:rPr>
            </w:pPr>
            <w:r w:rsidRPr="003050FE">
              <w:rPr>
                <w:rFonts w:ascii="Times New Roman" w:hAnsi="Times New Roman"/>
              </w:rPr>
              <w:t xml:space="preserve">132 KV SC line on SC Towers with 0.2 sq. inch Copper equivalent conductor per </w:t>
            </w:r>
            <w:proofErr w:type="spellStart"/>
            <w:r w:rsidRPr="003050FE">
              <w:rPr>
                <w:rFonts w:ascii="Times New Roman" w:hAnsi="Times New Roman"/>
              </w:rPr>
              <w:t>Ckt</w:t>
            </w:r>
            <w:proofErr w:type="spellEnd"/>
            <w:r w:rsidRPr="003050FE">
              <w:rPr>
                <w:rFonts w:ascii="Times New Roman" w:hAnsi="Times New Roman"/>
              </w:rPr>
              <w:t>. KM. (ASCR Nominal Al Area 200 mm²)</w:t>
            </w:r>
          </w:p>
        </w:tc>
        <w:tc>
          <w:tcPr>
            <w:tcW w:w="1843" w:type="dxa"/>
            <w:shd w:val="clear" w:color="auto" w:fill="auto"/>
          </w:tcPr>
          <w:p w14:paraId="17241FC6"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41.21</w:t>
            </w:r>
          </w:p>
        </w:tc>
      </w:tr>
      <w:tr w:rsidR="00C90872" w:rsidRPr="003050FE" w14:paraId="43288204" w14:textId="77777777" w:rsidTr="00477EFC">
        <w:trPr>
          <w:trHeight w:val="708"/>
        </w:trPr>
        <w:tc>
          <w:tcPr>
            <w:tcW w:w="718" w:type="dxa"/>
            <w:vMerge/>
            <w:shd w:val="clear" w:color="auto" w:fill="auto"/>
          </w:tcPr>
          <w:p w14:paraId="3EC29473" w14:textId="77777777" w:rsidR="00C90872" w:rsidRPr="003050FE" w:rsidRDefault="00C90872" w:rsidP="000B2E84">
            <w:pPr>
              <w:rPr>
                <w:rFonts w:ascii="Times New Roman" w:hAnsi="Times New Roman" w:cs="Times New Roman"/>
              </w:rPr>
            </w:pPr>
          </w:p>
        </w:tc>
        <w:tc>
          <w:tcPr>
            <w:tcW w:w="7045" w:type="dxa"/>
            <w:shd w:val="clear" w:color="auto" w:fill="auto"/>
          </w:tcPr>
          <w:p w14:paraId="49C5CA7B" w14:textId="77777777" w:rsidR="00C90872" w:rsidRPr="003050FE" w:rsidRDefault="00C90872">
            <w:pPr>
              <w:pStyle w:val="ListParagraph"/>
              <w:numPr>
                <w:ilvl w:val="0"/>
                <w:numId w:val="9"/>
              </w:numPr>
              <w:ind w:left="304" w:hanging="264"/>
              <w:rPr>
                <w:rFonts w:ascii="Times New Roman" w:hAnsi="Times New Roman"/>
              </w:rPr>
            </w:pPr>
            <w:r w:rsidRPr="003050FE">
              <w:rPr>
                <w:rFonts w:ascii="Times New Roman" w:hAnsi="Times New Roman"/>
              </w:rPr>
              <w:t xml:space="preserve">132 KV SC line on DC Towers with 0.2 sq. inch Copper equivalent conductor per </w:t>
            </w:r>
            <w:proofErr w:type="spellStart"/>
            <w:r w:rsidRPr="003050FE">
              <w:rPr>
                <w:rFonts w:ascii="Times New Roman" w:hAnsi="Times New Roman"/>
              </w:rPr>
              <w:t>Ckt</w:t>
            </w:r>
            <w:proofErr w:type="spellEnd"/>
            <w:r w:rsidRPr="003050FE">
              <w:rPr>
                <w:rFonts w:ascii="Times New Roman" w:hAnsi="Times New Roman"/>
              </w:rPr>
              <w:t>. KM (ASCR Nominal Al Area 200 mm²)</w:t>
            </w:r>
          </w:p>
        </w:tc>
        <w:tc>
          <w:tcPr>
            <w:tcW w:w="1843" w:type="dxa"/>
            <w:shd w:val="clear" w:color="auto" w:fill="auto"/>
          </w:tcPr>
          <w:p w14:paraId="43F5AE32"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46.61</w:t>
            </w:r>
          </w:p>
        </w:tc>
      </w:tr>
      <w:tr w:rsidR="00C90872" w:rsidRPr="003050FE" w14:paraId="79AC0979" w14:textId="77777777" w:rsidTr="005B0320">
        <w:trPr>
          <w:trHeight w:val="566"/>
        </w:trPr>
        <w:tc>
          <w:tcPr>
            <w:tcW w:w="718" w:type="dxa"/>
            <w:vMerge/>
            <w:shd w:val="clear" w:color="auto" w:fill="auto"/>
          </w:tcPr>
          <w:p w14:paraId="0410A2BB" w14:textId="77777777" w:rsidR="00C90872" w:rsidRPr="003050FE" w:rsidRDefault="00C90872" w:rsidP="000B2E84">
            <w:pPr>
              <w:rPr>
                <w:rFonts w:ascii="Times New Roman" w:hAnsi="Times New Roman" w:cs="Times New Roman"/>
              </w:rPr>
            </w:pPr>
          </w:p>
        </w:tc>
        <w:tc>
          <w:tcPr>
            <w:tcW w:w="7045" w:type="dxa"/>
            <w:shd w:val="clear" w:color="auto" w:fill="auto"/>
          </w:tcPr>
          <w:p w14:paraId="0D3F9A28" w14:textId="77777777" w:rsidR="00C90872" w:rsidRPr="003050FE" w:rsidRDefault="00C90872">
            <w:pPr>
              <w:pStyle w:val="ListParagraph"/>
              <w:numPr>
                <w:ilvl w:val="0"/>
                <w:numId w:val="9"/>
              </w:numPr>
              <w:ind w:left="304" w:hanging="264"/>
              <w:rPr>
                <w:rFonts w:ascii="Times New Roman" w:hAnsi="Times New Roman"/>
              </w:rPr>
            </w:pPr>
            <w:r w:rsidRPr="003050FE">
              <w:rPr>
                <w:rFonts w:ascii="Times New Roman" w:hAnsi="Times New Roman"/>
              </w:rPr>
              <w:t xml:space="preserve">132 KV DC line on DC Towers with 0.2 sq. inch Copper equivalent conductor per </w:t>
            </w:r>
            <w:proofErr w:type="spellStart"/>
            <w:r w:rsidRPr="003050FE">
              <w:rPr>
                <w:rFonts w:ascii="Times New Roman" w:hAnsi="Times New Roman"/>
              </w:rPr>
              <w:t>Ckt</w:t>
            </w:r>
            <w:proofErr w:type="spellEnd"/>
            <w:r w:rsidRPr="003050FE">
              <w:rPr>
                <w:rFonts w:ascii="Times New Roman" w:hAnsi="Times New Roman"/>
              </w:rPr>
              <w:t xml:space="preserve"> KM. (ASCR Nominal Al Area 200 mm²)</w:t>
            </w:r>
          </w:p>
        </w:tc>
        <w:tc>
          <w:tcPr>
            <w:tcW w:w="1843" w:type="dxa"/>
            <w:shd w:val="clear" w:color="auto" w:fill="auto"/>
          </w:tcPr>
          <w:p w14:paraId="5C09A92D"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54.94</w:t>
            </w:r>
          </w:p>
        </w:tc>
      </w:tr>
      <w:tr w:rsidR="002A5D8C" w:rsidRPr="003050FE" w14:paraId="7E401780" w14:textId="77777777" w:rsidTr="005B0320">
        <w:trPr>
          <w:trHeight w:val="560"/>
        </w:trPr>
        <w:tc>
          <w:tcPr>
            <w:tcW w:w="718" w:type="dxa"/>
            <w:vMerge w:val="restart"/>
            <w:shd w:val="clear" w:color="auto" w:fill="auto"/>
          </w:tcPr>
          <w:p w14:paraId="57F456E6" w14:textId="1DAE9653" w:rsidR="002A5D8C" w:rsidRPr="003050FE" w:rsidRDefault="002A5D8C" w:rsidP="000B2E84">
            <w:pPr>
              <w:rPr>
                <w:rFonts w:ascii="Times New Roman" w:hAnsi="Times New Roman" w:cs="Times New Roman"/>
              </w:rPr>
            </w:pPr>
            <w:r w:rsidRPr="003050FE">
              <w:rPr>
                <w:rFonts w:ascii="Times New Roman" w:hAnsi="Times New Roman" w:cs="Times New Roman"/>
              </w:rPr>
              <w:t>3 (a)</w:t>
            </w:r>
          </w:p>
          <w:p w14:paraId="53B69DC7" w14:textId="77777777" w:rsidR="002A5D8C" w:rsidRPr="003050FE" w:rsidRDefault="002A5D8C" w:rsidP="000B2E84">
            <w:pPr>
              <w:rPr>
                <w:rFonts w:ascii="Times New Roman" w:hAnsi="Times New Roman" w:cs="Times New Roman"/>
              </w:rPr>
            </w:pPr>
          </w:p>
        </w:tc>
        <w:tc>
          <w:tcPr>
            <w:tcW w:w="7045" w:type="dxa"/>
            <w:shd w:val="clear" w:color="auto" w:fill="auto"/>
          </w:tcPr>
          <w:p w14:paraId="1FCFCE89" w14:textId="77777777" w:rsidR="002A5D8C" w:rsidRPr="003050FE" w:rsidRDefault="002A5D8C">
            <w:pPr>
              <w:pStyle w:val="ListParagraph"/>
              <w:numPr>
                <w:ilvl w:val="0"/>
                <w:numId w:val="3"/>
              </w:numPr>
              <w:ind w:left="273" w:hanging="156"/>
              <w:rPr>
                <w:rFonts w:ascii="Times New Roman" w:hAnsi="Times New Roman"/>
                <w:b/>
                <w:bCs/>
              </w:rPr>
            </w:pPr>
            <w:r w:rsidRPr="003050FE">
              <w:rPr>
                <w:rFonts w:ascii="Times New Roman" w:hAnsi="Times New Roman"/>
                <w:b/>
                <w:bCs/>
              </w:rPr>
              <w:t xml:space="preserve">220 KV SC line on SC Towers with 0.4 sq. inch Copper equivalent conductor per </w:t>
            </w:r>
            <w:proofErr w:type="spellStart"/>
            <w:r w:rsidRPr="003050FE">
              <w:rPr>
                <w:rFonts w:ascii="Times New Roman" w:hAnsi="Times New Roman"/>
                <w:b/>
                <w:bCs/>
              </w:rPr>
              <w:t>Ckt</w:t>
            </w:r>
            <w:proofErr w:type="spellEnd"/>
            <w:r w:rsidRPr="003050FE">
              <w:rPr>
                <w:rFonts w:ascii="Times New Roman" w:hAnsi="Times New Roman"/>
                <w:b/>
                <w:bCs/>
              </w:rPr>
              <w:t xml:space="preserve"> KM. (ASCR Nominal Al Area 420 mm²)</w:t>
            </w:r>
          </w:p>
        </w:tc>
        <w:tc>
          <w:tcPr>
            <w:tcW w:w="1843" w:type="dxa"/>
            <w:shd w:val="clear" w:color="auto" w:fill="auto"/>
          </w:tcPr>
          <w:p w14:paraId="02331F30" w14:textId="77777777" w:rsidR="002A5D8C" w:rsidRPr="003050FE" w:rsidRDefault="002A5D8C" w:rsidP="007D598C">
            <w:pPr>
              <w:jc w:val="right"/>
              <w:rPr>
                <w:rFonts w:ascii="Times New Roman" w:hAnsi="Times New Roman" w:cs="Times New Roman"/>
                <w:b/>
                <w:bCs/>
              </w:rPr>
            </w:pPr>
            <w:r w:rsidRPr="003050FE">
              <w:rPr>
                <w:rFonts w:ascii="Times New Roman" w:hAnsi="Times New Roman" w:cs="Times New Roman"/>
                <w:b/>
                <w:bCs/>
              </w:rPr>
              <w:t>NA</w:t>
            </w:r>
          </w:p>
        </w:tc>
      </w:tr>
      <w:tr w:rsidR="002A5D8C" w:rsidRPr="003050FE" w14:paraId="77DFA93A" w14:textId="77777777" w:rsidTr="005B0320">
        <w:trPr>
          <w:trHeight w:val="696"/>
        </w:trPr>
        <w:tc>
          <w:tcPr>
            <w:tcW w:w="718" w:type="dxa"/>
            <w:vMerge/>
            <w:shd w:val="clear" w:color="auto" w:fill="auto"/>
          </w:tcPr>
          <w:p w14:paraId="7BD28A00" w14:textId="77777777" w:rsidR="002A5D8C" w:rsidRPr="003050FE" w:rsidRDefault="002A5D8C" w:rsidP="000B2E84">
            <w:pPr>
              <w:rPr>
                <w:rFonts w:ascii="Times New Roman" w:hAnsi="Times New Roman" w:cs="Times New Roman"/>
              </w:rPr>
            </w:pPr>
          </w:p>
        </w:tc>
        <w:tc>
          <w:tcPr>
            <w:tcW w:w="7045" w:type="dxa"/>
            <w:shd w:val="clear" w:color="auto" w:fill="auto"/>
          </w:tcPr>
          <w:p w14:paraId="5705268C" w14:textId="77777777" w:rsidR="002A5D8C" w:rsidRPr="003050FE" w:rsidRDefault="002A5D8C">
            <w:pPr>
              <w:pStyle w:val="ListParagraph"/>
              <w:numPr>
                <w:ilvl w:val="0"/>
                <w:numId w:val="3"/>
              </w:numPr>
              <w:ind w:left="273" w:hanging="156"/>
              <w:rPr>
                <w:rFonts w:ascii="Times New Roman" w:hAnsi="Times New Roman"/>
              </w:rPr>
            </w:pPr>
            <w:r w:rsidRPr="003050FE">
              <w:rPr>
                <w:rFonts w:ascii="Times New Roman" w:hAnsi="Times New Roman"/>
              </w:rPr>
              <w:t xml:space="preserve">220 KV SC line on DC Towers with 0.4 sq. inch Copper equivalent conductor per </w:t>
            </w:r>
            <w:proofErr w:type="spellStart"/>
            <w:r w:rsidRPr="003050FE">
              <w:rPr>
                <w:rFonts w:ascii="Times New Roman" w:hAnsi="Times New Roman"/>
              </w:rPr>
              <w:t>Ckt</w:t>
            </w:r>
            <w:proofErr w:type="spellEnd"/>
            <w:r w:rsidRPr="003050FE">
              <w:rPr>
                <w:rFonts w:ascii="Times New Roman" w:hAnsi="Times New Roman"/>
              </w:rPr>
              <w:t>. KM. (ASCR Nominal Al Area 420 mm²)</w:t>
            </w:r>
          </w:p>
        </w:tc>
        <w:tc>
          <w:tcPr>
            <w:tcW w:w="1843" w:type="dxa"/>
            <w:shd w:val="clear" w:color="auto" w:fill="auto"/>
          </w:tcPr>
          <w:p w14:paraId="7BA4AF22" w14:textId="77777777" w:rsidR="002A5D8C" w:rsidRPr="003050FE" w:rsidRDefault="002A5D8C" w:rsidP="007D598C">
            <w:pPr>
              <w:jc w:val="right"/>
              <w:rPr>
                <w:rFonts w:ascii="Times New Roman" w:hAnsi="Times New Roman" w:cs="Times New Roman"/>
              </w:rPr>
            </w:pPr>
            <w:r w:rsidRPr="003050FE">
              <w:rPr>
                <w:rFonts w:ascii="Times New Roman" w:hAnsi="Times New Roman" w:cs="Times New Roman"/>
              </w:rPr>
              <w:t>73.76</w:t>
            </w:r>
          </w:p>
        </w:tc>
      </w:tr>
      <w:tr w:rsidR="002A5D8C" w:rsidRPr="003050FE" w14:paraId="2581D515" w14:textId="77777777" w:rsidTr="005B0320">
        <w:trPr>
          <w:trHeight w:val="693"/>
        </w:trPr>
        <w:tc>
          <w:tcPr>
            <w:tcW w:w="718" w:type="dxa"/>
            <w:vMerge/>
            <w:shd w:val="clear" w:color="auto" w:fill="auto"/>
          </w:tcPr>
          <w:p w14:paraId="5A6C1C44" w14:textId="77777777" w:rsidR="002A5D8C" w:rsidRPr="003050FE" w:rsidRDefault="002A5D8C" w:rsidP="000B2E84">
            <w:pPr>
              <w:rPr>
                <w:rFonts w:ascii="Times New Roman" w:hAnsi="Times New Roman" w:cs="Times New Roman"/>
              </w:rPr>
            </w:pPr>
          </w:p>
        </w:tc>
        <w:tc>
          <w:tcPr>
            <w:tcW w:w="7045" w:type="dxa"/>
            <w:shd w:val="clear" w:color="auto" w:fill="auto"/>
          </w:tcPr>
          <w:p w14:paraId="008542D6" w14:textId="77777777" w:rsidR="002A5D8C" w:rsidRPr="003050FE" w:rsidRDefault="002A5D8C">
            <w:pPr>
              <w:pStyle w:val="ListParagraph"/>
              <w:numPr>
                <w:ilvl w:val="0"/>
                <w:numId w:val="3"/>
              </w:numPr>
              <w:ind w:left="273" w:hanging="142"/>
              <w:rPr>
                <w:rFonts w:ascii="Times New Roman" w:hAnsi="Times New Roman"/>
              </w:rPr>
            </w:pPr>
            <w:r w:rsidRPr="003050FE">
              <w:rPr>
                <w:rFonts w:ascii="Times New Roman" w:hAnsi="Times New Roman"/>
              </w:rPr>
              <w:t xml:space="preserve">220 kV DC line on DC Towers with 0.4 sq. inch Copper equivalent conductor per </w:t>
            </w:r>
            <w:proofErr w:type="spellStart"/>
            <w:r w:rsidRPr="003050FE">
              <w:rPr>
                <w:rFonts w:ascii="Times New Roman" w:hAnsi="Times New Roman"/>
              </w:rPr>
              <w:t>Ckt</w:t>
            </w:r>
            <w:proofErr w:type="spellEnd"/>
            <w:r w:rsidRPr="003050FE">
              <w:rPr>
                <w:rFonts w:ascii="Times New Roman" w:hAnsi="Times New Roman"/>
              </w:rPr>
              <w:t xml:space="preserve"> KM. (ASCR Nominal Al Area 420 mm²)</w:t>
            </w:r>
          </w:p>
        </w:tc>
        <w:tc>
          <w:tcPr>
            <w:tcW w:w="1843" w:type="dxa"/>
            <w:shd w:val="clear" w:color="auto" w:fill="auto"/>
          </w:tcPr>
          <w:p w14:paraId="1361AEF6" w14:textId="77777777" w:rsidR="002A5D8C" w:rsidRPr="003050FE" w:rsidRDefault="002A5D8C" w:rsidP="007D598C">
            <w:pPr>
              <w:jc w:val="right"/>
              <w:rPr>
                <w:rFonts w:ascii="Times New Roman" w:hAnsi="Times New Roman" w:cs="Times New Roman"/>
              </w:rPr>
            </w:pPr>
            <w:r w:rsidRPr="003050FE">
              <w:rPr>
                <w:rFonts w:ascii="Times New Roman" w:hAnsi="Times New Roman" w:cs="Times New Roman"/>
              </w:rPr>
              <w:t>93.40</w:t>
            </w:r>
          </w:p>
        </w:tc>
      </w:tr>
      <w:tr w:rsidR="002A5D8C" w:rsidRPr="003050FE" w14:paraId="22EA87C6" w14:textId="77777777" w:rsidTr="005B0320">
        <w:trPr>
          <w:trHeight w:val="561"/>
        </w:trPr>
        <w:tc>
          <w:tcPr>
            <w:tcW w:w="718" w:type="dxa"/>
            <w:vMerge w:val="restart"/>
            <w:shd w:val="clear" w:color="auto" w:fill="auto"/>
          </w:tcPr>
          <w:p w14:paraId="00D85113" w14:textId="7AE426BA" w:rsidR="002A5D8C" w:rsidRPr="003050FE" w:rsidRDefault="002A5D8C" w:rsidP="000B2E84">
            <w:pPr>
              <w:rPr>
                <w:rFonts w:ascii="Times New Roman" w:hAnsi="Times New Roman" w:cs="Times New Roman"/>
              </w:rPr>
            </w:pPr>
            <w:r w:rsidRPr="003050FE">
              <w:rPr>
                <w:rFonts w:ascii="Times New Roman" w:hAnsi="Times New Roman" w:cs="Times New Roman"/>
              </w:rPr>
              <w:t>3 (b)</w:t>
            </w:r>
          </w:p>
        </w:tc>
        <w:tc>
          <w:tcPr>
            <w:tcW w:w="7045" w:type="dxa"/>
            <w:shd w:val="clear" w:color="auto" w:fill="auto"/>
          </w:tcPr>
          <w:p w14:paraId="05AAF7D9" w14:textId="77777777" w:rsidR="002A5D8C" w:rsidRPr="003050FE" w:rsidRDefault="002A5D8C">
            <w:pPr>
              <w:pStyle w:val="ListParagraph"/>
              <w:numPr>
                <w:ilvl w:val="0"/>
                <w:numId w:val="27"/>
              </w:numPr>
              <w:ind w:left="273" w:hanging="142"/>
              <w:rPr>
                <w:rFonts w:ascii="Times New Roman" w:hAnsi="Times New Roman"/>
                <w:b/>
                <w:bCs/>
              </w:rPr>
            </w:pPr>
            <w:r w:rsidRPr="003050FE">
              <w:rPr>
                <w:rFonts w:ascii="Times New Roman" w:hAnsi="Times New Roman"/>
                <w:b/>
                <w:bCs/>
              </w:rPr>
              <w:t xml:space="preserve">220 KV SC line on SC Towers with 0.5 sq. inch Copper equivalent conductor per </w:t>
            </w:r>
            <w:proofErr w:type="spellStart"/>
            <w:r w:rsidRPr="003050FE">
              <w:rPr>
                <w:rFonts w:ascii="Times New Roman" w:hAnsi="Times New Roman"/>
                <w:b/>
                <w:bCs/>
              </w:rPr>
              <w:t>Ckt</w:t>
            </w:r>
            <w:proofErr w:type="spellEnd"/>
            <w:r w:rsidRPr="003050FE">
              <w:rPr>
                <w:rFonts w:ascii="Times New Roman" w:hAnsi="Times New Roman"/>
                <w:b/>
                <w:bCs/>
              </w:rPr>
              <w:t xml:space="preserve"> KM. (ASCR Nominal Al Area 520 mm²)</w:t>
            </w:r>
          </w:p>
        </w:tc>
        <w:tc>
          <w:tcPr>
            <w:tcW w:w="1843" w:type="dxa"/>
            <w:shd w:val="clear" w:color="auto" w:fill="auto"/>
          </w:tcPr>
          <w:p w14:paraId="0AF2E291" w14:textId="77777777" w:rsidR="002A5D8C" w:rsidRPr="003050FE" w:rsidRDefault="002A5D8C" w:rsidP="007D598C">
            <w:pPr>
              <w:jc w:val="right"/>
              <w:rPr>
                <w:rFonts w:ascii="Times New Roman" w:hAnsi="Times New Roman" w:cs="Times New Roman"/>
                <w:b/>
                <w:bCs/>
              </w:rPr>
            </w:pPr>
            <w:r w:rsidRPr="003050FE">
              <w:rPr>
                <w:rFonts w:ascii="Times New Roman" w:hAnsi="Times New Roman" w:cs="Times New Roman"/>
                <w:b/>
                <w:bCs/>
              </w:rPr>
              <w:t>NA</w:t>
            </w:r>
          </w:p>
        </w:tc>
      </w:tr>
      <w:tr w:rsidR="002A5D8C" w:rsidRPr="003050FE" w14:paraId="3A0A0FC6" w14:textId="77777777" w:rsidTr="005B0320">
        <w:trPr>
          <w:trHeight w:val="555"/>
        </w:trPr>
        <w:tc>
          <w:tcPr>
            <w:tcW w:w="718" w:type="dxa"/>
            <w:vMerge/>
            <w:shd w:val="clear" w:color="auto" w:fill="auto"/>
          </w:tcPr>
          <w:p w14:paraId="1A678480" w14:textId="77777777" w:rsidR="002A5D8C" w:rsidRPr="003050FE" w:rsidRDefault="002A5D8C" w:rsidP="000B2E84">
            <w:pPr>
              <w:rPr>
                <w:rFonts w:ascii="Times New Roman" w:hAnsi="Times New Roman" w:cs="Times New Roman"/>
              </w:rPr>
            </w:pPr>
          </w:p>
        </w:tc>
        <w:tc>
          <w:tcPr>
            <w:tcW w:w="7045" w:type="dxa"/>
            <w:shd w:val="clear" w:color="auto" w:fill="auto"/>
          </w:tcPr>
          <w:p w14:paraId="1052F466" w14:textId="77777777" w:rsidR="002A5D8C" w:rsidRPr="003050FE" w:rsidRDefault="002A5D8C">
            <w:pPr>
              <w:pStyle w:val="ListParagraph"/>
              <w:numPr>
                <w:ilvl w:val="0"/>
                <w:numId w:val="27"/>
              </w:numPr>
              <w:ind w:left="273" w:hanging="142"/>
              <w:rPr>
                <w:rFonts w:ascii="Times New Roman" w:hAnsi="Times New Roman"/>
              </w:rPr>
            </w:pPr>
            <w:r w:rsidRPr="003050FE">
              <w:rPr>
                <w:rFonts w:ascii="Times New Roman" w:hAnsi="Times New Roman"/>
              </w:rPr>
              <w:t xml:space="preserve">220 kV SC line on DC Towers with 0.5 sq. Inch Copper equivalent conductor per </w:t>
            </w:r>
            <w:proofErr w:type="spellStart"/>
            <w:r w:rsidRPr="003050FE">
              <w:rPr>
                <w:rFonts w:ascii="Times New Roman" w:hAnsi="Times New Roman"/>
              </w:rPr>
              <w:t>Ckt</w:t>
            </w:r>
            <w:proofErr w:type="spellEnd"/>
            <w:r w:rsidRPr="003050FE">
              <w:rPr>
                <w:rFonts w:ascii="Times New Roman" w:hAnsi="Times New Roman"/>
              </w:rPr>
              <w:t xml:space="preserve"> KM. (ASCR Nominal Al Area 520 mm²)</w:t>
            </w:r>
          </w:p>
        </w:tc>
        <w:tc>
          <w:tcPr>
            <w:tcW w:w="1843" w:type="dxa"/>
            <w:shd w:val="clear" w:color="auto" w:fill="auto"/>
          </w:tcPr>
          <w:p w14:paraId="5976B4FC" w14:textId="77777777" w:rsidR="002A5D8C" w:rsidRPr="003050FE" w:rsidRDefault="002A5D8C" w:rsidP="007D598C">
            <w:pPr>
              <w:jc w:val="right"/>
              <w:rPr>
                <w:rFonts w:ascii="Times New Roman" w:hAnsi="Times New Roman" w:cs="Times New Roman"/>
              </w:rPr>
            </w:pPr>
            <w:r w:rsidRPr="003050FE">
              <w:rPr>
                <w:rFonts w:ascii="Times New Roman" w:hAnsi="Times New Roman" w:cs="Times New Roman"/>
              </w:rPr>
              <w:t>92.21</w:t>
            </w:r>
          </w:p>
        </w:tc>
      </w:tr>
      <w:tr w:rsidR="002A5D8C" w:rsidRPr="003050FE" w14:paraId="278FCC5F" w14:textId="77777777" w:rsidTr="005B0320">
        <w:trPr>
          <w:trHeight w:val="549"/>
        </w:trPr>
        <w:tc>
          <w:tcPr>
            <w:tcW w:w="718" w:type="dxa"/>
            <w:vMerge/>
            <w:shd w:val="clear" w:color="auto" w:fill="auto"/>
          </w:tcPr>
          <w:p w14:paraId="2F0BEBCF" w14:textId="77777777" w:rsidR="002A5D8C" w:rsidRPr="003050FE" w:rsidRDefault="002A5D8C" w:rsidP="000B2E84">
            <w:pPr>
              <w:rPr>
                <w:rFonts w:ascii="Times New Roman" w:hAnsi="Times New Roman" w:cs="Times New Roman"/>
              </w:rPr>
            </w:pPr>
          </w:p>
        </w:tc>
        <w:tc>
          <w:tcPr>
            <w:tcW w:w="7045" w:type="dxa"/>
            <w:shd w:val="clear" w:color="auto" w:fill="auto"/>
          </w:tcPr>
          <w:p w14:paraId="7762259C" w14:textId="77777777" w:rsidR="002A5D8C" w:rsidRPr="003050FE" w:rsidRDefault="002A5D8C">
            <w:pPr>
              <w:pStyle w:val="ListParagraph"/>
              <w:numPr>
                <w:ilvl w:val="0"/>
                <w:numId w:val="27"/>
              </w:numPr>
              <w:ind w:left="273" w:hanging="142"/>
              <w:rPr>
                <w:rFonts w:ascii="Times New Roman" w:hAnsi="Times New Roman"/>
              </w:rPr>
            </w:pPr>
            <w:r w:rsidRPr="003050FE">
              <w:rPr>
                <w:rFonts w:ascii="Times New Roman" w:hAnsi="Times New Roman"/>
              </w:rPr>
              <w:t xml:space="preserve">220 kV DC line on DC Towers with 0.5 sq. inch Copper equivalent conductor per </w:t>
            </w:r>
            <w:proofErr w:type="spellStart"/>
            <w:r w:rsidRPr="003050FE">
              <w:rPr>
                <w:rFonts w:ascii="Times New Roman" w:hAnsi="Times New Roman"/>
              </w:rPr>
              <w:t>Ckt</w:t>
            </w:r>
            <w:proofErr w:type="spellEnd"/>
            <w:r w:rsidRPr="003050FE">
              <w:rPr>
                <w:rFonts w:ascii="Times New Roman" w:hAnsi="Times New Roman"/>
              </w:rPr>
              <w:t>. KM (ASCR Nominal Al Area 520 mm²)</w:t>
            </w:r>
          </w:p>
        </w:tc>
        <w:tc>
          <w:tcPr>
            <w:tcW w:w="1843" w:type="dxa"/>
            <w:shd w:val="clear" w:color="auto" w:fill="auto"/>
          </w:tcPr>
          <w:p w14:paraId="0B49C178" w14:textId="77777777" w:rsidR="002A5D8C" w:rsidRPr="003050FE" w:rsidRDefault="002A5D8C" w:rsidP="007D598C">
            <w:pPr>
              <w:jc w:val="right"/>
              <w:rPr>
                <w:rFonts w:ascii="Times New Roman" w:hAnsi="Times New Roman" w:cs="Times New Roman"/>
              </w:rPr>
            </w:pPr>
            <w:r w:rsidRPr="003050FE">
              <w:rPr>
                <w:rFonts w:ascii="Times New Roman" w:hAnsi="Times New Roman" w:cs="Times New Roman"/>
              </w:rPr>
              <w:t>110.23</w:t>
            </w:r>
          </w:p>
        </w:tc>
      </w:tr>
      <w:tr w:rsidR="00C90872" w:rsidRPr="003050FE" w14:paraId="7F2E254A" w14:textId="77777777" w:rsidTr="005B0320">
        <w:trPr>
          <w:trHeight w:val="620"/>
        </w:trPr>
        <w:tc>
          <w:tcPr>
            <w:tcW w:w="718" w:type="dxa"/>
            <w:vMerge w:val="restart"/>
            <w:shd w:val="clear" w:color="auto" w:fill="auto"/>
          </w:tcPr>
          <w:p w14:paraId="52A01FB1"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4.</w:t>
            </w:r>
          </w:p>
        </w:tc>
        <w:tc>
          <w:tcPr>
            <w:tcW w:w="7045" w:type="dxa"/>
            <w:shd w:val="clear" w:color="auto" w:fill="auto"/>
          </w:tcPr>
          <w:p w14:paraId="63ECB891" w14:textId="77777777" w:rsidR="00C90872" w:rsidRPr="003050FE" w:rsidRDefault="00C90872">
            <w:pPr>
              <w:pStyle w:val="ListParagraph"/>
              <w:numPr>
                <w:ilvl w:val="0"/>
                <w:numId w:val="4"/>
              </w:numPr>
              <w:ind w:left="310"/>
              <w:rPr>
                <w:rFonts w:ascii="Times New Roman" w:hAnsi="Times New Roman"/>
              </w:rPr>
            </w:pPr>
            <w:r w:rsidRPr="003050FE">
              <w:rPr>
                <w:rFonts w:ascii="Times New Roman" w:hAnsi="Times New Roman"/>
              </w:rPr>
              <w:t>Cost of 132 KV line bay at mother station per MVA</w:t>
            </w:r>
          </w:p>
          <w:p w14:paraId="0B7188C4" w14:textId="77777777" w:rsidR="00C90872" w:rsidRPr="003050FE" w:rsidRDefault="00C90872" w:rsidP="000B2E84">
            <w:pPr>
              <w:ind w:left="304" w:hanging="304"/>
              <w:rPr>
                <w:rFonts w:ascii="Times New Roman" w:hAnsi="Times New Roman" w:cs="Times New Roman"/>
              </w:rPr>
            </w:pPr>
            <w:r w:rsidRPr="003050FE">
              <w:rPr>
                <w:rFonts w:ascii="Times New Roman" w:hAnsi="Times New Roman" w:cs="Times New Roman"/>
              </w:rPr>
              <w:t xml:space="preserve">     (MVA capacity considered for Panther conductor = 111.34    MVA)</w:t>
            </w:r>
          </w:p>
        </w:tc>
        <w:tc>
          <w:tcPr>
            <w:tcW w:w="1843" w:type="dxa"/>
            <w:shd w:val="clear" w:color="auto" w:fill="auto"/>
          </w:tcPr>
          <w:p w14:paraId="1D9884DF"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0.83</w:t>
            </w:r>
          </w:p>
        </w:tc>
      </w:tr>
      <w:tr w:rsidR="00C90872" w:rsidRPr="003050FE" w14:paraId="3E1CC872" w14:textId="77777777" w:rsidTr="007D598C">
        <w:trPr>
          <w:trHeight w:val="585"/>
        </w:trPr>
        <w:tc>
          <w:tcPr>
            <w:tcW w:w="718" w:type="dxa"/>
            <w:vMerge/>
            <w:shd w:val="clear" w:color="auto" w:fill="auto"/>
          </w:tcPr>
          <w:p w14:paraId="2859969F" w14:textId="77777777" w:rsidR="00C90872" w:rsidRPr="003050FE" w:rsidRDefault="00C90872" w:rsidP="000B2E84">
            <w:pPr>
              <w:rPr>
                <w:rFonts w:ascii="Times New Roman" w:hAnsi="Times New Roman" w:cs="Times New Roman"/>
              </w:rPr>
            </w:pPr>
          </w:p>
        </w:tc>
        <w:tc>
          <w:tcPr>
            <w:tcW w:w="7045" w:type="dxa"/>
            <w:shd w:val="clear" w:color="auto" w:fill="auto"/>
          </w:tcPr>
          <w:p w14:paraId="0FF42CA7" w14:textId="77777777" w:rsidR="00C90872" w:rsidRPr="003050FE" w:rsidRDefault="00C90872">
            <w:pPr>
              <w:pStyle w:val="ListParagraph"/>
              <w:numPr>
                <w:ilvl w:val="0"/>
                <w:numId w:val="4"/>
              </w:numPr>
              <w:ind w:left="310"/>
              <w:rPr>
                <w:rFonts w:ascii="Times New Roman" w:hAnsi="Times New Roman"/>
              </w:rPr>
            </w:pPr>
            <w:r w:rsidRPr="003050FE">
              <w:rPr>
                <w:rFonts w:ascii="Times New Roman" w:hAnsi="Times New Roman"/>
              </w:rPr>
              <w:t>Cost of 220 KV line bay at mother station per MVA</w:t>
            </w:r>
          </w:p>
          <w:p w14:paraId="2561C2CF" w14:textId="77777777" w:rsidR="00C90872" w:rsidRPr="003050FE" w:rsidRDefault="00C90872" w:rsidP="000B2E84">
            <w:pPr>
              <w:ind w:left="304" w:hanging="304"/>
              <w:rPr>
                <w:rFonts w:ascii="Times New Roman" w:hAnsi="Times New Roman" w:cs="Times New Roman"/>
              </w:rPr>
            </w:pPr>
            <w:r w:rsidRPr="003050FE">
              <w:rPr>
                <w:rFonts w:ascii="Times New Roman" w:hAnsi="Times New Roman" w:cs="Times New Roman"/>
              </w:rPr>
              <w:t xml:space="preserve">     (MVA capacity considered for Zebra conductor = 280.83 MVA)</w:t>
            </w:r>
          </w:p>
        </w:tc>
        <w:tc>
          <w:tcPr>
            <w:tcW w:w="1843" w:type="dxa"/>
            <w:shd w:val="clear" w:color="auto" w:fill="auto"/>
          </w:tcPr>
          <w:p w14:paraId="327B4542"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0.56</w:t>
            </w:r>
          </w:p>
        </w:tc>
      </w:tr>
      <w:tr w:rsidR="00C90872" w:rsidRPr="003050FE" w14:paraId="1447BBF7" w14:textId="77777777" w:rsidTr="007D598C">
        <w:trPr>
          <w:trHeight w:val="893"/>
        </w:trPr>
        <w:tc>
          <w:tcPr>
            <w:tcW w:w="718" w:type="dxa"/>
            <w:vMerge w:val="restart"/>
            <w:shd w:val="clear" w:color="auto" w:fill="auto"/>
          </w:tcPr>
          <w:p w14:paraId="7142A496"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5.</w:t>
            </w:r>
          </w:p>
        </w:tc>
        <w:tc>
          <w:tcPr>
            <w:tcW w:w="7045" w:type="dxa"/>
            <w:shd w:val="clear" w:color="auto" w:fill="auto"/>
          </w:tcPr>
          <w:p w14:paraId="24B11344" w14:textId="77777777" w:rsidR="00C90872" w:rsidRPr="003050FE" w:rsidRDefault="00C90872">
            <w:pPr>
              <w:pStyle w:val="ListParagraph"/>
              <w:numPr>
                <w:ilvl w:val="0"/>
                <w:numId w:val="6"/>
              </w:numPr>
              <w:ind w:left="304"/>
              <w:rPr>
                <w:rFonts w:ascii="Times New Roman" w:hAnsi="Times New Roman"/>
              </w:rPr>
            </w:pPr>
            <w:r w:rsidRPr="003050FE">
              <w:rPr>
                <w:rFonts w:ascii="Times New Roman" w:hAnsi="Times New Roman"/>
              </w:rPr>
              <w:t>Per MVA cost of 132 KV substation (with one 20MVA, 132/11 T/F and 8 no.11 kV O/G feeders to be fed by T-off) (20 MVA capacity considered 1428.86 in whole)</w:t>
            </w:r>
          </w:p>
        </w:tc>
        <w:tc>
          <w:tcPr>
            <w:tcW w:w="1843" w:type="dxa"/>
            <w:shd w:val="clear" w:color="auto" w:fill="auto"/>
          </w:tcPr>
          <w:p w14:paraId="383CEC73"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71.44 per MVA</w:t>
            </w:r>
          </w:p>
        </w:tc>
      </w:tr>
      <w:tr w:rsidR="00C90872" w:rsidRPr="003050FE" w14:paraId="6B79E10C" w14:textId="77777777" w:rsidTr="005B0320">
        <w:trPr>
          <w:trHeight w:val="572"/>
        </w:trPr>
        <w:tc>
          <w:tcPr>
            <w:tcW w:w="718" w:type="dxa"/>
            <w:vMerge/>
            <w:shd w:val="clear" w:color="auto" w:fill="auto"/>
          </w:tcPr>
          <w:p w14:paraId="1F02B173" w14:textId="77777777" w:rsidR="00C90872" w:rsidRPr="003050FE" w:rsidRDefault="00C90872" w:rsidP="000B2E84">
            <w:pPr>
              <w:rPr>
                <w:rFonts w:ascii="Times New Roman" w:hAnsi="Times New Roman" w:cs="Times New Roman"/>
              </w:rPr>
            </w:pPr>
          </w:p>
        </w:tc>
        <w:tc>
          <w:tcPr>
            <w:tcW w:w="7045" w:type="dxa"/>
            <w:shd w:val="clear" w:color="auto" w:fill="auto"/>
          </w:tcPr>
          <w:p w14:paraId="455E3D87" w14:textId="77777777" w:rsidR="00C90872" w:rsidRPr="003050FE" w:rsidRDefault="00C90872">
            <w:pPr>
              <w:pStyle w:val="ListParagraph"/>
              <w:numPr>
                <w:ilvl w:val="0"/>
                <w:numId w:val="6"/>
              </w:numPr>
              <w:ind w:left="304"/>
              <w:rPr>
                <w:rFonts w:ascii="Times New Roman" w:hAnsi="Times New Roman"/>
              </w:rPr>
            </w:pPr>
            <w:r w:rsidRPr="003050FE">
              <w:rPr>
                <w:rFonts w:ascii="Times New Roman" w:hAnsi="Times New Roman"/>
              </w:rPr>
              <w:t>Per MVA cost of 220KV substation (with 1 x 160 MVA 220/66 T/F) (160 MVA capacity considered 2768.68 in whole)</w:t>
            </w:r>
          </w:p>
        </w:tc>
        <w:tc>
          <w:tcPr>
            <w:tcW w:w="1843" w:type="dxa"/>
            <w:shd w:val="clear" w:color="auto" w:fill="auto"/>
          </w:tcPr>
          <w:p w14:paraId="4B6B3916"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17.30 per MVA</w:t>
            </w:r>
          </w:p>
        </w:tc>
      </w:tr>
      <w:tr w:rsidR="00C90872" w:rsidRPr="003050FE" w14:paraId="2819F9A3" w14:textId="77777777" w:rsidTr="00477EFC">
        <w:trPr>
          <w:trHeight w:val="555"/>
        </w:trPr>
        <w:tc>
          <w:tcPr>
            <w:tcW w:w="718" w:type="dxa"/>
            <w:vMerge w:val="restart"/>
            <w:shd w:val="clear" w:color="auto" w:fill="auto"/>
          </w:tcPr>
          <w:p w14:paraId="3DBB8451"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6</w:t>
            </w:r>
          </w:p>
        </w:tc>
        <w:tc>
          <w:tcPr>
            <w:tcW w:w="7045" w:type="dxa"/>
            <w:shd w:val="clear" w:color="auto" w:fill="auto"/>
          </w:tcPr>
          <w:p w14:paraId="5DCFF41C" w14:textId="77777777" w:rsidR="00C90872" w:rsidRPr="003050FE" w:rsidRDefault="00C90872">
            <w:pPr>
              <w:pStyle w:val="ListParagraph"/>
              <w:numPr>
                <w:ilvl w:val="0"/>
                <w:numId w:val="5"/>
              </w:numPr>
              <w:ind w:left="310"/>
              <w:rPr>
                <w:rFonts w:ascii="Times New Roman" w:hAnsi="Times New Roman"/>
                <w:color w:val="000000"/>
                <w:lang w:bidi="pa-IN"/>
              </w:rPr>
            </w:pPr>
            <w:r w:rsidRPr="003050FE">
              <w:rPr>
                <w:rFonts w:ascii="Times New Roman" w:hAnsi="Times New Roman"/>
                <w:color w:val="000000"/>
                <w:lang w:bidi="pa-IN"/>
              </w:rPr>
              <w:t>Per MVA cost of 400 KV line bay.</w:t>
            </w:r>
          </w:p>
          <w:p w14:paraId="0DD4CA77" w14:textId="77777777" w:rsidR="00C90872" w:rsidRPr="003050FE" w:rsidRDefault="00C90872" w:rsidP="000B2E84">
            <w:pPr>
              <w:ind w:left="360"/>
              <w:rPr>
                <w:rFonts w:ascii="Times New Roman" w:hAnsi="Times New Roman" w:cs="Times New Roman"/>
              </w:rPr>
            </w:pPr>
            <w:r w:rsidRPr="003050FE">
              <w:rPr>
                <w:rFonts w:ascii="Times New Roman" w:hAnsi="Times New Roman" w:cs="Times New Roman"/>
              </w:rPr>
              <w:t>(400 KV projects are Turnkey based)</w:t>
            </w:r>
          </w:p>
        </w:tc>
        <w:tc>
          <w:tcPr>
            <w:tcW w:w="1843" w:type="dxa"/>
            <w:shd w:val="clear" w:color="auto" w:fill="auto"/>
          </w:tcPr>
          <w:p w14:paraId="3767E71C"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NA</w:t>
            </w:r>
          </w:p>
        </w:tc>
      </w:tr>
      <w:tr w:rsidR="00C90872" w:rsidRPr="003050FE" w14:paraId="1BD3DC61" w14:textId="77777777" w:rsidTr="00477EFC">
        <w:trPr>
          <w:trHeight w:val="705"/>
        </w:trPr>
        <w:tc>
          <w:tcPr>
            <w:tcW w:w="718" w:type="dxa"/>
            <w:vMerge/>
            <w:shd w:val="clear" w:color="auto" w:fill="auto"/>
          </w:tcPr>
          <w:p w14:paraId="078A9B3D" w14:textId="77777777" w:rsidR="00C90872" w:rsidRPr="003050FE" w:rsidRDefault="00C90872" w:rsidP="000B2E84">
            <w:pPr>
              <w:rPr>
                <w:rFonts w:ascii="Times New Roman" w:hAnsi="Times New Roman" w:cs="Times New Roman"/>
              </w:rPr>
            </w:pPr>
          </w:p>
        </w:tc>
        <w:tc>
          <w:tcPr>
            <w:tcW w:w="7045" w:type="dxa"/>
            <w:shd w:val="clear" w:color="auto" w:fill="auto"/>
          </w:tcPr>
          <w:p w14:paraId="6B722F66" w14:textId="77777777" w:rsidR="00C90872" w:rsidRPr="003050FE" w:rsidRDefault="00C90872">
            <w:pPr>
              <w:pStyle w:val="ListParagraph"/>
              <w:numPr>
                <w:ilvl w:val="0"/>
                <w:numId w:val="5"/>
              </w:numPr>
              <w:ind w:left="310"/>
              <w:rPr>
                <w:rFonts w:ascii="Times New Roman" w:hAnsi="Times New Roman"/>
                <w:color w:val="000000"/>
                <w:lang w:bidi="pa-IN"/>
              </w:rPr>
            </w:pPr>
            <w:r w:rsidRPr="003050FE">
              <w:rPr>
                <w:rFonts w:ascii="Times New Roman" w:hAnsi="Times New Roman"/>
                <w:color w:val="000000"/>
                <w:lang w:bidi="pa-IN"/>
              </w:rPr>
              <w:t>Per MVA cost of 220 KV line bay.</w:t>
            </w:r>
          </w:p>
          <w:p w14:paraId="16915DC2" w14:textId="77777777" w:rsidR="00C90872" w:rsidRPr="003050FE" w:rsidRDefault="00C90872" w:rsidP="000B2E84">
            <w:pPr>
              <w:ind w:left="360"/>
              <w:rPr>
                <w:rFonts w:ascii="Times New Roman" w:hAnsi="Times New Roman" w:cs="Times New Roman"/>
              </w:rPr>
            </w:pPr>
            <w:r w:rsidRPr="003050FE">
              <w:rPr>
                <w:rFonts w:ascii="Times New Roman" w:hAnsi="Times New Roman" w:cs="Times New Roman"/>
              </w:rPr>
              <w:t>(MVA capacity considered by taking Moose Conductor = 318.55)</w:t>
            </w:r>
          </w:p>
        </w:tc>
        <w:tc>
          <w:tcPr>
            <w:tcW w:w="1843" w:type="dxa"/>
            <w:shd w:val="clear" w:color="auto" w:fill="auto"/>
          </w:tcPr>
          <w:p w14:paraId="61C69F23"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0.49</w:t>
            </w:r>
          </w:p>
        </w:tc>
      </w:tr>
      <w:tr w:rsidR="00C90872" w:rsidRPr="003050FE" w14:paraId="1AA35F70" w14:textId="77777777" w:rsidTr="00477EFC">
        <w:trPr>
          <w:trHeight w:val="559"/>
        </w:trPr>
        <w:tc>
          <w:tcPr>
            <w:tcW w:w="718" w:type="dxa"/>
            <w:vMerge/>
            <w:shd w:val="clear" w:color="auto" w:fill="auto"/>
          </w:tcPr>
          <w:p w14:paraId="29BA46D6" w14:textId="77777777" w:rsidR="00C90872" w:rsidRPr="003050FE" w:rsidRDefault="00C90872" w:rsidP="000B2E84">
            <w:pPr>
              <w:rPr>
                <w:rFonts w:ascii="Times New Roman" w:hAnsi="Times New Roman" w:cs="Times New Roman"/>
              </w:rPr>
            </w:pPr>
          </w:p>
        </w:tc>
        <w:tc>
          <w:tcPr>
            <w:tcW w:w="7045" w:type="dxa"/>
            <w:shd w:val="clear" w:color="auto" w:fill="auto"/>
          </w:tcPr>
          <w:p w14:paraId="6A3C5229" w14:textId="77777777" w:rsidR="00C90872" w:rsidRPr="003050FE" w:rsidRDefault="00C90872">
            <w:pPr>
              <w:pStyle w:val="ListParagraph"/>
              <w:numPr>
                <w:ilvl w:val="0"/>
                <w:numId w:val="5"/>
              </w:numPr>
              <w:ind w:left="310"/>
              <w:rPr>
                <w:rFonts w:ascii="Times New Roman" w:hAnsi="Times New Roman"/>
              </w:rPr>
            </w:pPr>
            <w:r w:rsidRPr="003050FE">
              <w:rPr>
                <w:rFonts w:ascii="Times New Roman" w:hAnsi="Times New Roman"/>
              </w:rPr>
              <w:t>Per MVA cost of 132 KV line bay. </w:t>
            </w:r>
          </w:p>
          <w:p w14:paraId="2728E79B" w14:textId="77777777" w:rsidR="00C90872" w:rsidRPr="003050FE" w:rsidRDefault="00C90872" w:rsidP="000B2E84">
            <w:pPr>
              <w:ind w:left="304" w:hanging="142"/>
              <w:rPr>
                <w:rFonts w:ascii="Times New Roman" w:hAnsi="Times New Roman" w:cs="Times New Roman"/>
              </w:rPr>
            </w:pPr>
            <w:r w:rsidRPr="003050FE">
              <w:rPr>
                <w:rFonts w:ascii="Times New Roman" w:hAnsi="Times New Roman" w:cs="Times New Roman"/>
              </w:rPr>
              <w:t xml:space="preserve">  (MVA capacity considered by taking Panther Conductor =  111.34)</w:t>
            </w:r>
          </w:p>
        </w:tc>
        <w:tc>
          <w:tcPr>
            <w:tcW w:w="1843" w:type="dxa"/>
            <w:shd w:val="clear" w:color="auto" w:fill="auto"/>
          </w:tcPr>
          <w:p w14:paraId="6749F0AF"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0.83</w:t>
            </w:r>
          </w:p>
        </w:tc>
      </w:tr>
      <w:tr w:rsidR="00C90872" w:rsidRPr="003050FE" w14:paraId="6D74F525" w14:textId="77777777" w:rsidTr="00477EFC">
        <w:trPr>
          <w:trHeight w:val="553"/>
        </w:trPr>
        <w:tc>
          <w:tcPr>
            <w:tcW w:w="718" w:type="dxa"/>
            <w:vMerge/>
            <w:shd w:val="clear" w:color="auto" w:fill="auto"/>
          </w:tcPr>
          <w:p w14:paraId="08911AD1" w14:textId="77777777" w:rsidR="00C90872" w:rsidRPr="003050FE" w:rsidRDefault="00C90872" w:rsidP="000B2E84">
            <w:pPr>
              <w:rPr>
                <w:rFonts w:ascii="Times New Roman" w:hAnsi="Times New Roman" w:cs="Times New Roman"/>
              </w:rPr>
            </w:pPr>
          </w:p>
        </w:tc>
        <w:tc>
          <w:tcPr>
            <w:tcW w:w="7045" w:type="dxa"/>
            <w:shd w:val="clear" w:color="auto" w:fill="auto"/>
          </w:tcPr>
          <w:p w14:paraId="41BE7035" w14:textId="77777777" w:rsidR="00C90872" w:rsidRPr="003050FE" w:rsidRDefault="00C90872">
            <w:pPr>
              <w:pStyle w:val="ListParagraph"/>
              <w:numPr>
                <w:ilvl w:val="0"/>
                <w:numId w:val="5"/>
              </w:numPr>
              <w:ind w:left="310"/>
              <w:rPr>
                <w:rFonts w:ascii="Times New Roman" w:hAnsi="Times New Roman"/>
                <w:color w:val="000000"/>
                <w:lang w:bidi="pa-IN"/>
              </w:rPr>
            </w:pPr>
            <w:r w:rsidRPr="003050FE">
              <w:rPr>
                <w:rFonts w:ascii="Times New Roman" w:hAnsi="Times New Roman"/>
                <w:color w:val="000000"/>
                <w:lang w:bidi="pa-IN"/>
              </w:rPr>
              <w:t>Per MVA cost of 66 KV line bay.</w:t>
            </w:r>
          </w:p>
          <w:p w14:paraId="41E38881" w14:textId="77777777" w:rsidR="00C90872" w:rsidRPr="003050FE" w:rsidRDefault="00C90872" w:rsidP="000B2E84">
            <w:pPr>
              <w:ind w:left="304" w:hanging="304"/>
              <w:rPr>
                <w:rFonts w:ascii="Times New Roman" w:hAnsi="Times New Roman" w:cs="Times New Roman"/>
              </w:rPr>
            </w:pPr>
            <w:r w:rsidRPr="003050FE">
              <w:rPr>
                <w:rFonts w:ascii="Times New Roman" w:hAnsi="Times New Roman" w:cs="Times New Roman"/>
              </w:rPr>
              <w:t xml:space="preserve">      (MVA capacity considered by taking Panther Conductor  = 55.67)</w:t>
            </w:r>
          </w:p>
        </w:tc>
        <w:tc>
          <w:tcPr>
            <w:tcW w:w="1843" w:type="dxa"/>
            <w:shd w:val="clear" w:color="auto" w:fill="auto"/>
          </w:tcPr>
          <w:p w14:paraId="50F8A23E"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0.96</w:t>
            </w:r>
          </w:p>
        </w:tc>
      </w:tr>
      <w:tr w:rsidR="00C90872" w:rsidRPr="003050FE" w14:paraId="57D7E7D0" w14:textId="77777777" w:rsidTr="005B0320">
        <w:trPr>
          <w:trHeight w:val="975"/>
        </w:trPr>
        <w:tc>
          <w:tcPr>
            <w:tcW w:w="718" w:type="dxa"/>
            <w:vMerge w:val="restart"/>
            <w:shd w:val="clear" w:color="auto" w:fill="auto"/>
          </w:tcPr>
          <w:p w14:paraId="3AED775D" w14:textId="77777777" w:rsidR="00C90872" w:rsidRPr="003050FE" w:rsidRDefault="00C90872" w:rsidP="000B2E84">
            <w:pPr>
              <w:rPr>
                <w:rFonts w:ascii="Times New Roman" w:hAnsi="Times New Roman" w:cs="Times New Roman"/>
              </w:rPr>
            </w:pPr>
            <w:r w:rsidRPr="003050FE">
              <w:rPr>
                <w:rFonts w:ascii="Times New Roman" w:hAnsi="Times New Roman" w:cs="Times New Roman"/>
              </w:rPr>
              <w:t>7</w:t>
            </w:r>
          </w:p>
        </w:tc>
        <w:tc>
          <w:tcPr>
            <w:tcW w:w="7045" w:type="dxa"/>
            <w:shd w:val="clear" w:color="auto" w:fill="auto"/>
            <w:vAlign w:val="center"/>
          </w:tcPr>
          <w:p w14:paraId="43090C6B" w14:textId="77777777" w:rsidR="00C90872" w:rsidRPr="003050FE" w:rsidRDefault="00C90872">
            <w:pPr>
              <w:pStyle w:val="ListParagraph"/>
              <w:numPr>
                <w:ilvl w:val="0"/>
                <w:numId w:val="7"/>
              </w:numPr>
              <w:ind w:left="304"/>
              <w:rPr>
                <w:rFonts w:ascii="Times New Roman" w:hAnsi="Times New Roman"/>
                <w:color w:val="000000"/>
                <w:lang w:bidi="pa-IN"/>
              </w:rPr>
            </w:pPr>
            <w:r w:rsidRPr="003050FE">
              <w:rPr>
                <w:rFonts w:ascii="Times New Roman" w:hAnsi="Times New Roman"/>
                <w:color w:val="000000"/>
                <w:lang w:bidi="pa-IN"/>
              </w:rPr>
              <w:t xml:space="preserve">Per MVA per </w:t>
            </w:r>
            <w:proofErr w:type="spellStart"/>
            <w:r w:rsidRPr="003050FE">
              <w:rPr>
                <w:rFonts w:ascii="Times New Roman" w:hAnsi="Times New Roman"/>
                <w:color w:val="000000"/>
                <w:lang w:bidi="pa-IN"/>
              </w:rPr>
              <w:t>Ckt</w:t>
            </w:r>
            <w:proofErr w:type="spellEnd"/>
            <w:r w:rsidRPr="003050FE">
              <w:rPr>
                <w:rFonts w:ascii="Times New Roman" w:hAnsi="Times New Roman"/>
                <w:color w:val="000000"/>
                <w:lang w:bidi="pa-IN"/>
              </w:rPr>
              <w:t xml:space="preserve">. KM cost of 132 KV SC line on SC Towers with 200 </w:t>
            </w:r>
            <w:r w:rsidRPr="003050FE">
              <w:rPr>
                <w:rFonts w:ascii="Times New Roman" w:hAnsi="Times New Roman"/>
              </w:rPr>
              <w:t>mm²</w:t>
            </w:r>
            <w:r w:rsidRPr="003050FE">
              <w:rPr>
                <w:rFonts w:ascii="Times New Roman" w:hAnsi="Times New Roman"/>
                <w:color w:val="000000"/>
                <w:lang w:bidi="pa-IN"/>
              </w:rPr>
              <w:t xml:space="preserve"> conductor</w:t>
            </w:r>
          </w:p>
          <w:p w14:paraId="4D2E3259" w14:textId="77777777" w:rsidR="00C90872" w:rsidRPr="003050FE" w:rsidRDefault="00C90872" w:rsidP="000B2E84">
            <w:pPr>
              <w:ind w:left="304" w:hanging="304"/>
              <w:rPr>
                <w:rFonts w:ascii="Times New Roman" w:hAnsi="Times New Roman" w:cs="Times New Roman"/>
              </w:rPr>
            </w:pPr>
            <w:r w:rsidRPr="003050FE">
              <w:rPr>
                <w:rFonts w:ascii="Times New Roman" w:hAnsi="Times New Roman" w:cs="Times New Roman"/>
              </w:rPr>
              <w:t xml:space="preserve">     (MVA capacity considered by taking Panther Conductor =     111.34)</w:t>
            </w:r>
          </w:p>
        </w:tc>
        <w:tc>
          <w:tcPr>
            <w:tcW w:w="1843" w:type="dxa"/>
            <w:shd w:val="clear" w:color="auto" w:fill="auto"/>
          </w:tcPr>
          <w:p w14:paraId="004E5322"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0.37</w:t>
            </w:r>
          </w:p>
        </w:tc>
      </w:tr>
      <w:tr w:rsidR="00C90872" w:rsidRPr="003050FE" w14:paraId="0D372EF5" w14:textId="77777777" w:rsidTr="007D598C">
        <w:tc>
          <w:tcPr>
            <w:tcW w:w="718" w:type="dxa"/>
            <w:vMerge/>
            <w:shd w:val="clear" w:color="auto" w:fill="auto"/>
          </w:tcPr>
          <w:p w14:paraId="10E4F3B4" w14:textId="77777777" w:rsidR="00C90872" w:rsidRPr="003050FE" w:rsidRDefault="00C90872" w:rsidP="000B2E84">
            <w:pPr>
              <w:rPr>
                <w:rFonts w:ascii="Times New Roman" w:hAnsi="Times New Roman" w:cs="Times New Roman"/>
              </w:rPr>
            </w:pPr>
          </w:p>
        </w:tc>
        <w:tc>
          <w:tcPr>
            <w:tcW w:w="7045" w:type="dxa"/>
            <w:shd w:val="clear" w:color="auto" w:fill="auto"/>
          </w:tcPr>
          <w:p w14:paraId="3A65F9C9" w14:textId="77777777" w:rsidR="00C90872" w:rsidRPr="003050FE" w:rsidRDefault="00C90872">
            <w:pPr>
              <w:pStyle w:val="ListParagraph"/>
              <w:numPr>
                <w:ilvl w:val="0"/>
                <w:numId w:val="7"/>
              </w:numPr>
              <w:ind w:left="310"/>
              <w:rPr>
                <w:rFonts w:ascii="Times New Roman" w:hAnsi="Times New Roman"/>
                <w:color w:val="000000"/>
                <w:lang w:bidi="pa-IN"/>
              </w:rPr>
            </w:pPr>
            <w:r w:rsidRPr="003050FE">
              <w:rPr>
                <w:rFonts w:ascii="Times New Roman" w:hAnsi="Times New Roman"/>
                <w:color w:val="000000"/>
                <w:lang w:bidi="pa-IN"/>
              </w:rPr>
              <w:t xml:space="preserve">Per MVA per </w:t>
            </w:r>
            <w:proofErr w:type="spellStart"/>
            <w:r w:rsidRPr="003050FE">
              <w:rPr>
                <w:rFonts w:ascii="Times New Roman" w:hAnsi="Times New Roman"/>
                <w:color w:val="000000"/>
                <w:lang w:bidi="pa-IN"/>
              </w:rPr>
              <w:t>Ckt</w:t>
            </w:r>
            <w:proofErr w:type="spellEnd"/>
            <w:r w:rsidRPr="003050FE">
              <w:rPr>
                <w:rFonts w:ascii="Times New Roman" w:hAnsi="Times New Roman"/>
                <w:color w:val="000000"/>
                <w:lang w:bidi="pa-IN"/>
              </w:rPr>
              <w:t xml:space="preserve">. KM cost of 220 KV SC line on DC Towers with 420 </w:t>
            </w:r>
            <w:r w:rsidRPr="003050FE">
              <w:rPr>
                <w:rFonts w:ascii="Times New Roman" w:hAnsi="Times New Roman"/>
              </w:rPr>
              <w:t>mm²</w:t>
            </w:r>
            <w:r w:rsidRPr="003050FE">
              <w:rPr>
                <w:rFonts w:ascii="Times New Roman" w:hAnsi="Times New Roman"/>
                <w:color w:val="000000"/>
                <w:lang w:bidi="pa-IN"/>
              </w:rPr>
              <w:t xml:space="preserve"> conductor</w:t>
            </w:r>
          </w:p>
          <w:p w14:paraId="752C731A" w14:textId="77777777" w:rsidR="00C90872" w:rsidRPr="003050FE" w:rsidRDefault="00C90872" w:rsidP="000B2E84">
            <w:pPr>
              <w:pStyle w:val="ListParagraph"/>
              <w:ind w:left="310"/>
              <w:rPr>
                <w:rFonts w:ascii="Times New Roman" w:hAnsi="Times New Roman"/>
                <w:color w:val="000000"/>
                <w:lang w:bidi="pa-IN"/>
              </w:rPr>
            </w:pPr>
            <w:r w:rsidRPr="003050FE">
              <w:rPr>
                <w:rFonts w:ascii="Times New Roman" w:hAnsi="Times New Roman"/>
                <w:color w:val="000000"/>
                <w:lang w:bidi="pa-IN"/>
              </w:rPr>
              <w:t>(MVA capacity considered by taking Zebra Conductor = 280.83)</w:t>
            </w:r>
          </w:p>
        </w:tc>
        <w:tc>
          <w:tcPr>
            <w:tcW w:w="1843" w:type="dxa"/>
            <w:shd w:val="clear" w:color="auto" w:fill="auto"/>
          </w:tcPr>
          <w:p w14:paraId="4548998A"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0.27</w:t>
            </w:r>
          </w:p>
        </w:tc>
      </w:tr>
      <w:tr w:rsidR="00C90872" w:rsidRPr="003050FE" w14:paraId="5CC55D12" w14:textId="77777777" w:rsidTr="007D598C">
        <w:tc>
          <w:tcPr>
            <w:tcW w:w="718" w:type="dxa"/>
            <w:vMerge/>
            <w:shd w:val="clear" w:color="auto" w:fill="auto"/>
          </w:tcPr>
          <w:p w14:paraId="19112F18" w14:textId="77777777" w:rsidR="00C90872" w:rsidRPr="003050FE" w:rsidRDefault="00C90872" w:rsidP="000B2E84">
            <w:pPr>
              <w:rPr>
                <w:rFonts w:ascii="Times New Roman" w:hAnsi="Times New Roman" w:cs="Times New Roman"/>
              </w:rPr>
            </w:pPr>
          </w:p>
        </w:tc>
        <w:tc>
          <w:tcPr>
            <w:tcW w:w="7045" w:type="dxa"/>
            <w:shd w:val="clear" w:color="auto" w:fill="auto"/>
            <w:vAlign w:val="center"/>
          </w:tcPr>
          <w:p w14:paraId="43486723" w14:textId="77777777" w:rsidR="00C90872" w:rsidRPr="003050FE" w:rsidRDefault="00C90872">
            <w:pPr>
              <w:pStyle w:val="ListParagraph"/>
              <w:numPr>
                <w:ilvl w:val="0"/>
                <w:numId w:val="7"/>
              </w:numPr>
              <w:ind w:left="310"/>
              <w:rPr>
                <w:rFonts w:ascii="Times New Roman" w:hAnsi="Times New Roman"/>
                <w:color w:val="000000"/>
                <w:lang w:bidi="pa-IN"/>
              </w:rPr>
            </w:pPr>
            <w:r w:rsidRPr="003050FE">
              <w:rPr>
                <w:rFonts w:ascii="Times New Roman" w:hAnsi="Times New Roman"/>
                <w:color w:val="000000"/>
                <w:lang w:bidi="pa-IN"/>
              </w:rPr>
              <w:t xml:space="preserve">Per MVA per </w:t>
            </w:r>
            <w:proofErr w:type="spellStart"/>
            <w:r w:rsidRPr="003050FE">
              <w:rPr>
                <w:rFonts w:ascii="Times New Roman" w:hAnsi="Times New Roman"/>
                <w:color w:val="000000"/>
                <w:lang w:bidi="pa-IN"/>
              </w:rPr>
              <w:t>Ckt</w:t>
            </w:r>
            <w:proofErr w:type="spellEnd"/>
            <w:r w:rsidRPr="003050FE">
              <w:rPr>
                <w:rFonts w:ascii="Times New Roman" w:hAnsi="Times New Roman"/>
                <w:color w:val="000000"/>
                <w:lang w:bidi="pa-IN"/>
              </w:rPr>
              <w:t xml:space="preserve">. KM cost of 220 KV SC line on DC Towers with 520 </w:t>
            </w:r>
            <w:r w:rsidRPr="003050FE">
              <w:rPr>
                <w:rFonts w:ascii="Times New Roman" w:hAnsi="Times New Roman"/>
              </w:rPr>
              <w:t>mm²</w:t>
            </w:r>
            <w:r w:rsidRPr="003050FE">
              <w:rPr>
                <w:rFonts w:ascii="Times New Roman" w:hAnsi="Times New Roman"/>
                <w:color w:val="000000"/>
                <w:lang w:bidi="pa-IN"/>
              </w:rPr>
              <w:t xml:space="preserve"> conductor</w:t>
            </w:r>
          </w:p>
          <w:p w14:paraId="4BA98521" w14:textId="77777777" w:rsidR="00C90872" w:rsidRPr="003050FE" w:rsidRDefault="00C90872" w:rsidP="000B2E84">
            <w:pPr>
              <w:ind w:left="310"/>
              <w:rPr>
                <w:rFonts w:ascii="Times New Roman" w:eastAsia="Times New Roman" w:hAnsi="Times New Roman" w:cs="Times New Roman"/>
                <w:color w:val="000000"/>
                <w:lang w:bidi="pa-IN"/>
              </w:rPr>
            </w:pPr>
            <w:r w:rsidRPr="003050FE">
              <w:rPr>
                <w:rFonts w:ascii="Times New Roman" w:eastAsia="Times New Roman" w:hAnsi="Times New Roman" w:cs="Times New Roman"/>
                <w:color w:val="000000"/>
                <w:lang w:bidi="pa-IN"/>
              </w:rPr>
              <w:t>(MVA capacity considered by taking Moose Conductor = 318.55)</w:t>
            </w:r>
          </w:p>
        </w:tc>
        <w:tc>
          <w:tcPr>
            <w:tcW w:w="1843" w:type="dxa"/>
            <w:shd w:val="clear" w:color="auto" w:fill="auto"/>
          </w:tcPr>
          <w:p w14:paraId="41650D8B"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0.29</w:t>
            </w:r>
          </w:p>
        </w:tc>
      </w:tr>
      <w:tr w:rsidR="00C90872" w:rsidRPr="003050FE" w14:paraId="0BB9F971" w14:textId="77777777" w:rsidTr="007D598C">
        <w:tc>
          <w:tcPr>
            <w:tcW w:w="718" w:type="dxa"/>
            <w:vMerge/>
            <w:shd w:val="clear" w:color="auto" w:fill="auto"/>
          </w:tcPr>
          <w:p w14:paraId="1A9051A2" w14:textId="77777777" w:rsidR="00C90872" w:rsidRPr="003050FE" w:rsidRDefault="00C90872" w:rsidP="000B2E84">
            <w:pPr>
              <w:rPr>
                <w:rFonts w:ascii="Times New Roman" w:hAnsi="Times New Roman" w:cs="Times New Roman"/>
              </w:rPr>
            </w:pPr>
          </w:p>
        </w:tc>
        <w:tc>
          <w:tcPr>
            <w:tcW w:w="7045" w:type="dxa"/>
            <w:shd w:val="clear" w:color="auto" w:fill="auto"/>
            <w:vAlign w:val="center"/>
          </w:tcPr>
          <w:p w14:paraId="2D988261" w14:textId="77777777" w:rsidR="00C90872" w:rsidRPr="003050FE" w:rsidRDefault="00C90872">
            <w:pPr>
              <w:pStyle w:val="ListParagraph"/>
              <w:numPr>
                <w:ilvl w:val="0"/>
                <w:numId w:val="7"/>
              </w:numPr>
              <w:ind w:left="310"/>
              <w:rPr>
                <w:rFonts w:ascii="Times New Roman" w:hAnsi="Times New Roman"/>
                <w:color w:val="000000"/>
                <w:lang w:bidi="pa-IN"/>
              </w:rPr>
            </w:pPr>
            <w:r w:rsidRPr="003050FE">
              <w:rPr>
                <w:rFonts w:ascii="Times New Roman" w:hAnsi="Times New Roman"/>
                <w:color w:val="000000"/>
                <w:lang w:bidi="pa-IN"/>
              </w:rPr>
              <w:t xml:space="preserve">Per MVA per </w:t>
            </w:r>
            <w:proofErr w:type="spellStart"/>
            <w:r w:rsidRPr="003050FE">
              <w:rPr>
                <w:rFonts w:ascii="Times New Roman" w:hAnsi="Times New Roman"/>
                <w:color w:val="000000"/>
                <w:lang w:bidi="pa-IN"/>
              </w:rPr>
              <w:t>Ckt</w:t>
            </w:r>
            <w:proofErr w:type="spellEnd"/>
            <w:r w:rsidRPr="003050FE">
              <w:rPr>
                <w:rFonts w:ascii="Times New Roman" w:hAnsi="Times New Roman"/>
                <w:color w:val="000000"/>
                <w:lang w:bidi="pa-IN"/>
              </w:rPr>
              <w:t xml:space="preserve">. KM cost of 400 KV SC line on DC Towers with 520 </w:t>
            </w:r>
            <w:r w:rsidRPr="003050FE">
              <w:rPr>
                <w:rFonts w:ascii="Times New Roman" w:hAnsi="Times New Roman"/>
              </w:rPr>
              <w:t>mm²</w:t>
            </w:r>
            <w:r w:rsidRPr="003050FE">
              <w:rPr>
                <w:rFonts w:ascii="Times New Roman" w:hAnsi="Times New Roman"/>
                <w:color w:val="000000"/>
                <w:lang w:bidi="pa-IN"/>
              </w:rPr>
              <w:t xml:space="preserve"> conductor</w:t>
            </w:r>
          </w:p>
          <w:p w14:paraId="4ECE8480" w14:textId="77777777" w:rsidR="00C90872" w:rsidRPr="003050FE" w:rsidRDefault="00C90872" w:rsidP="000B2E84">
            <w:pPr>
              <w:ind w:left="310"/>
              <w:rPr>
                <w:rFonts w:ascii="Times New Roman" w:eastAsia="Times New Roman" w:hAnsi="Times New Roman" w:cs="Times New Roman"/>
                <w:color w:val="000000"/>
                <w:lang w:bidi="pa-IN"/>
              </w:rPr>
            </w:pPr>
            <w:r w:rsidRPr="003050FE">
              <w:rPr>
                <w:rFonts w:ascii="Times New Roman" w:eastAsia="Times New Roman" w:hAnsi="Times New Roman" w:cs="Times New Roman"/>
                <w:color w:val="000000"/>
                <w:lang w:bidi="pa-IN"/>
              </w:rPr>
              <w:t>(400 KV projects are Turnkey based)</w:t>
            </w:r>
          </w:p>
        </w:tc>
        <w:tc>
          <w:tcPr>
            <w:tcW w:w="1843" w:type="dxa"/>
            <w:shd w:val="clear" w:color="auto" w:fill="auto"/>
          </w:tcPr>
          <w:p w14:paraId="63BE045B" w14:textId="77777777" w:rsidR="00C90872" w:rsidRPr="003050FE" w:rsidRDefault="00C90872" w:rsidP="007D598C">
            <w:pPr>
              <w:jc w:val="right"/>
              <w:rPr>
                <w:rFonts w:ascii="Times New Roman" w:hAnsi="Times New Roman" w:cs="Times New Roman"/>
              </w:rPr>
            </w:pPr>
            <w:r w:rsidRPr="003050FE">
              <w:rPr>
                <w:rFonts w:ascii="Times New Roman" w:hAnsi="Times New Roman" w:cs="Times New Roman"/>
              </w:rPr>
              <w:t>NA</w:t>
            </w:r>
          </w:p>
        </w:tc>
      </w:tr>
    </w:tbl>
    <w:p w14:paraId="00C7FD37" w14:textId="2C0265AD" w:rsidR="00F13E76" w:rsidRPr="003050FE" w:rsidRDefault="00F13E76" w:rsidP="00F13E76">
      <w:pPr>
        <w:pStyle w:val="ListParagraph"/>
        <w:tabs>
          <w:tab w:val="right" w:pos="9026"/>
        </w:tabs>
        <w:spacing w:after="0" w:line="240" w:lineRule="auto"/>
        <w:ind w:left="0"/>
        <w:jc w:val="both"/>
        <w:rPr>
          <w:rFonts w:ascii="Arial" w:hAnsi="Arial" w:cs="Arial"/>
          <w:sz w:val="24"/>
          <w:szCs w:val="24"/>
        </w:rPr>
      </w:pPr>
    </w:p>
    <w:p w14:paraId="2C98C23B" w14:textId="7303634E" w:rsidR="00F51526" w:rsidRPr="003050FE" w:rsidRDefault="00372591" w:rsidP="00372591">
      <w:pPr>
        <w:pStyle w:val="ListParagraph"/>
        <w:tabs>
          <w:tab w:val="right" w:pos="9026"/>
        </w:tabs>
        <w:spacing w:after="0" w:line="360" w:lineRule="auto"/>
        <w:ind w:left="0"/>
        <w:jc w:val="both"/>
        <w:rPr>
          <w:rFonts w:ascii="Arial" w:hAnsi="Arial" w:cs="Arial"/>
          <w:sz w:val="24"/>
          <w:szCs w:val="24"/>
        </w:rPr>
      </w:pPr>
      <w:r w:rsidRPr="003050FE">
        <w:rPr>
          <w:rFonts w:ascii="Arial" w:hAnsi="Arial" w:cs="Arial"/>
          <w:sz w:val="24"/>
          <w:szCs w:val="24"/>
        </w:rPr>
        <w:t xml:space="preserve">Performa containing information of Purchase Orders of </w:t>
      </w:r>
      <w:r w:rsidR="008F549B" w:rsidRPr="003050FE">
        <w:rPr>
          <w:rFonts w:ascii="Arial" w:hAnsi="Arial" w:cs="Arial"/>
          <w:sz w:val="24"/>
          <w:szCs w:val="24"/>
        </w:rPr>
        <w:t>all major items</w:t>
      </w:r>
      <w:r w:rsidRPr="003050FE">
        <w:rPr>
          <w:rFonts w:ascii="Arial" w:hAnsi="Arial" w:cs="Arial"/>
          <w:sz w:val="24"/>
          <w:szCs w:val="24"/>
        </w:rPr>
        <w:t xml:space="preserve"> </w:t>
      </w:r>
      <w:r w:rsidRPr="003050FE">
        <w:rPr>
          <w:rFonts w:ascii="Arial" w:hAnsi="Arial" w:cs="Arial"/>
          <w:sz w:val="24"/>
          <w:szCs w:val="24"/>
        </w:rPr>
        <w:tab/>
        <w:t xml:space="preserve">along with copies of Purchase Orders </w:t>
      </w:r>
      <w:r w:rsidR="008F549B" w:rsidRPr="003050FE">
        <w:rPr>
          <w:rFonts w:ascii="Arial" w:hAnsi="Arial" w:cs="Arial"/>
          <w:sz w:val="24"/>
          <w:szCs w:val="24"/>
        </w:rPr>
        <w:t xml:space="preserve">is </w:t>
      </w:r>
      <w:r w:rsidRPr="003050FE">
        <w:rPr>
          <w:rFonts w:ascii="Arial" w:hAnsi="Arial" w:cs="Arial"/>
          <w:sz w:val="24"/>
          <w:szCs w:val="24"/>
        </w:rPr>
        <w:t xml:space="preserve">placed at </w:t>
      </w:r>
      <w:r w:rsidRPr="009E2972">
        <w:rPr>
          <w:rFonts w:ascii="Arial" w:hAnsi="Arial" w:cs="Arial"/>
          <w:b/>
          <w:bCs/>
          <w:sz w:val="24"/>
          <w:szCs w:val="24"/>
        </w:rPr>
        <w:t>Annexure-</w:t>
      </w:r>
      <w:r w:rsidR="00F13E76" w:rsidRPr="009E2972">
        <w:rPr>
          <w:rFonts w:ascii="Arial" w:hAnsi="Arial" w:cs="Arial"/>
          <w:b/>
          <w:bCs/>
          <w:sz w:val="24"/>
          <w:szCs w:val="24"/>
        </w:rPr>
        <w:t>L</w:t>
      </w:r>
      <w:r w:rsidR="00A80A7C" w:rsidRPr="003050FE">
        <w:rPr>
          <w:rFonts w:ascii="Arial" w:hAnsi="Arial" w:cs="Arial"/>
          <w:sz w:val="24"/>
          <w:szCs w:val="24"/>
        </w:rPr>
        <w:t xml:space="preserve">. </w:t>
      </w:r>
      <w:r w:rsidR="0025434B" w:rsidRPr="003050FE">
        <w:rPr>
          <w:rFonts w:ascii="Arial" w:hAnsi="Arial" w:cs="Arial"/>
          <w:sz w:val="24"/>
          <w:szCs w:val="24"/>
        </w:rPr>
        <w:t xml:space="preserve"> </w:t>
      </w:r>
      <w:r w:rsidR="00A80A7C" w:rsidRPr="003050FE">
        <w:rPr>
          <w:rFonts w:ascii="Arial" w:hAnsi="Arial" w:cs="Arial"/>
          <w:sz w:val="24"/>
          <w:szCs w:val="24"/>
        </w:rPr>
        <w:t xml:space="preserve">Brief detail provided by PSTCL for executing the work related to replacement of existing conductor with HTLS conductor on Turnkey basis is Annexed at </w:t>
      </w:r>
      <w:r w:rsidR="00A80A7C" w:rsidRPr="009E2972">
        <w:rPr>
          <w:rFonts w:ascii="Arial" w:hAnsi="Arial" w:cs="Arial"/>
          <w:b/>
          <w:bCs/>
          <w:sz w:val="24"/>
          <w:szCs w:val="24"/>
        </w:rPr>
        <w:t>Annexure-</w:t>
      </w:r>
      <w:r w:rsidR="0025434B" w:rsidRPr="009E2972">
        <w:rPr>
          <w:rFonts w:ascii="Arial" w:hAnsi="Arial" w:cs="Arial"/>
          <w:b/>
          <w:bCs/>
          <w:sz w:val="24"/>
          <w:szCs w:val="24"/>
        </w:rPr>
        <w:t>M</w:t>
      </w:r>
      <w:r w:rsidRPr="003050FE">
        <w:rPr>
          <w:rFonts w:ascii="Arial" w:hAnsi="Arial" w:cs="Arial"/>
          <w:sz w:val="24"/>
          <w:szCs w:val="24"/>
        </w:rPr>
        <w:t xml:space="preserve">. </w:t>
      </w:r>
    </w:p>
    <w:p w14:paraId="1193E019" w14:textId="77777777" w:rsidR="00F13E76" w:rsidRPr="003050FE" w:rsidRDefault="00F13E76" w:rsidP="00F13E76">
      <w:pPr>
        <w:pStyle w:val="ListParagraph"/>
        <w:spacing w:line="360" w:lineRule="auto"/>
        <w:ind w:left="-142"/>
        <w:jc w:val="both"/>
        <w:rPr>
          <w:rFonts w:ascii="Arial" w:hAnsi="Arial" w:cs="Arial"/>
          <w:b/>
          <w:bCs/>
          <w:sz w:val="24"/>
          <w:szCs w:val="24"/>
          <w:u w:val="single"/>
        </w:rPr>
      </w:pPr>
    </w:p>
    <w:p w14:paraId="02CEF047" w14:textId="64058FC9" w:rsidR="00306049" w:rsidRPr="003050FE" w:rsidRDefault="00C177F9">
      <w:pPr>
        <w:pStyle w:val="ListParagraph"/>
        <w:numPr>
          <w:ilvl w:val="0"/>
          <w:numId w:val="2"/>
        </w:numPr>
        <w:spacing w:line="360" w:lineRule="auto"/>
        <w:ind w:left="-142" w:hanging="142"/>
        <w:jc w:val="both"/>
        <w:rPr>
          <w:rFonts w:ascii="Arial" w:hAnsi="Arial" w:cs="Arial"/>
          <w:b/>
          <w:bCs/>
          <w:sz w:val="24"/>
          <w:szCs w:val="24"/>
          <w:u w:val="single"/>
        </w:rPr>
      </w:pPr>
      <w:r w:rsidRPr="003050FE">
        <w:rPr>
          <w:rFonts w:ascii="Arial" w:hAnsi="Arial" w:cs="Arial"/>
          <w:b/>
          <w:bCs/>
          <w:sz w:val="24"/>
          <w:szCs w:val="24"/>
          <w:u w:val="single"/>
        </w:rPr>
        <w:t>Normative and Variable Cost</w:t>
      </w:r>
      <w:r w:rsidRPr="003050FE">
        <w:rPr>
          <w:rFonts w:ascii="Arial" w:hAnsi="Arial" w:cs="Arial"/>
          <w:sz w:val="24"/>
          <w:szCs w:val="24"/>
        </w:rPr>
        <w:t>:-</w:t>
      </w:r>
    </w:p>
    <w:tbl>
      <w:tblPr>
        <w:tblW w:w="9072" w:type="dxa"/>
        <w:tblInd w:w="250" w:type="dxa"/>
        <w:tblLook w:val="04A0" w:firstRow="1" w:lastRow="0" w:firstColumn="1" w:lastColumn="0" w:noHBand="0" w:noVBand="1"/>
      </w:tblPr>
      <w:tblGrid>
        <w:gridCol w:w="963"/>
        <w:gridCol w:w="5132"/>
        <w:gridCol w:w="2977"/>
      </w:tblGrid>
      <w:tr w:rsidR="00A0576D" w:rsidRPr="003050FE" w14:paraId="78B65B0F" w14:textId="4EEF959D" w:rsidTr="00A0576D">
        <w:trPr>
          <w:trHeight w:val="480"/>
        </w:trPr>
        <w:tc>
          <w:tcPr>
            <w:tcW w:w="963" w:type="dxa"/>
            <w:tcBorders>
              <w:top w:val="single" w:sz="4" w:space="0" w:color="auto"/>
              <w:left w:val="single" w:sz="4" w:space="0" w:color="auto"/>
              <w:bottom w:val="nil"/>
              <w:right w:val="single" w:sz="4" w:space="0" w:color="auto"/>
            </w:tcBorders>
            <w:shd w:val="clear" w:color="auto" w:fill="auto"/>
            <w:vAlign w:val="center"/>
            <w:hideMark/>
          </w:tcPr>
          <w:p w14:paraId="323FF7CE" w14:textId="77777777" w:rsidR="00A0576D" w:rsidRPr="003050FE" w:rsidRDefault="00A0576D" w:rsidP="003C411F">
            <w:pPr>
              <w:spacing w:after="0" w:line="240" w:lineRule="auto"/>
              <w:jc w:val="center"/>
              <w:rPr>
                <w:rFonts w:ascii="Arial" w:eastAsia="Times New Roman" w:hAnsi="Arial" w:cs="Arial"/>
                <w:b/>
                <w:bCs/>
                <w:color w:val="000000"/>
                <w:lang w:bidi="pa-IN"/>
              </w:rPr>
            </w:pPr>
            <w:r w:rsidRPr="003050FE">
              <w:rPr>
                <w:rFonts w:ascii="Arial" w:eastAsia="Times New Roman" w:hAnsi="Arial" w:cs="Arial"/>
                <w:b/>
                <w:bCs/>
                <w:color w:val="000000"/>
                <w:lang w:bidi="pa-IN"/>
              </w:rPr>
              <w:t>Sr. No.</w:t>
            </w:r>
          </w:p>
        </w:tc>
        <w:tc>
          <w:tcPr>
            <w:tcW w:w="5132" w:type="dxa"/>
            <w:tcBorders>
              <w:top w:val="single" w:sz="4" w:space="0" w:color="auto"/>
              <w:left w:val="nil"/>
              <w:bottom w:val="nil"/>
              <w:right w:val="nil"/>
            </w:tcBorders>
            <w:shd w:val="clear" w:color="auto" w:fill="auto"/>
            <w:noWrap/>
            <w:vAlign w:val="center"/>
            <w:hideMark/>
          </w:tcPr>
          <w:p w14:paraId="5B126B35" w14:textId="4D10FAC4"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 xml:space="preserve">Description </w:t>
            </w:r>
          </w:p>
        </w:tc>
        <w:tc>
          <w:tcPr>
            <w:tcW w:w="2977" w:type="dxa"/>
            <w:tcBorders>
              <w:top w:val="single" w:sz="4" w:space="0" w:color="auto"/>
              <w:left w:val="single" w:sz="4" w:space="0" w:color="auto"/>
              <w:bottom w:val="nil"/>
              <w:right w:val="single" w:sz="4" w:space="0" w:color="auto"/>
            </w:tcBorders>
            <w:shd w:val="clear" w:color="auto" w:fill="auto"/>
            <w:vAlign w:val="center"/>
            <w:hideMark/>
          </w:tcPr>
          <w:p w14:paraId="6CA7B422" w14:textId="77777777" w:rsidR="00A0576D" w:rsidRPr="003050FE" w:rsidRDefault="00A0576D" w:rsidP="00C177F9">
            <w:pPr>
              <w:spacing w:after="0" w:line="240" w:lineRule="auto"/>
              <w:jc w:val="right"/>
              <w:rPr>
                <w:rFonts w:ascii="Arial" w:eastAsia="Times New Roman" w:hAnsi="Arial" w:cs="Arial"/>
                <w:b/>
                <w:bCs/>
                <w:color w:val="000000"/>
                <w:lang w:bidi="pa-IN"/>
              </w:rPr>
            </w:pPr>
            <w:r w:rsidRPr="003050FE">
              <w:rPr>
                <w:rFonts w:ascii="Arial" w:eastAsia="Times New Roman" w:hAnsi="Arial" w:cs="Arial"/>
                <w:b/>
                <w:bCs/>
                <w:color w:val="000000"/>
                <w:lang w:bidi="pa-IN"/>
              </w:rPr>
              <w:t>Amount in Rs.</w:t>
            </w:r>
          </w:p>
        </w:tc>
      </w:tr>
      <w:tr w:rsidR="00A0576D" w:rsidRPr="003050FE" w14:paraId="37A3F1A0" w14:textId="66462313" w:rsidTr="00A0576D">
        <w:trPr>
          <w:trHeight w:val="480"/>
        </w:trPr>
        <w:tc>
          <w:tcPr>
            <w:tcW w:w="963" w:type="dxa"/>
            <w:tcBorders>
              <w:top w:val="single" w:sz="4" w:space="0" w:color="auto"/>
              <w:left w:val="single" w:sz="4" w:space="0" w:color="auto"/>
              <w:bottom w:val="nil"/>
              <w:right w:val="single" w:sz="4" w:space="0" w:color="auto"/>
            </w:tcBorders>
            <w:shd w:val="clear" w:color="auto" w:fill="auto"/>
            <w:vAlign w:val="center"/>
          </w:tcPr>
          <w:p w14:paraId="112E3E82" w14:textId="0134DC8E" w:rsidR="00A0576D" w:rsidRPr="003050FE" w:rsidRDefault="00A0576D" w:rsidP="00C177F9">
            <w:pPr>
              <w:spacing w:after="0" w:line="240" w:lineRule="auto"/>
              <w:jc w:val="center"/>
              <w:rPr>
                <w:rFonts w:ascii="Arial" w:eastAsia="Times New Roman" w:hAnsi="Arial" w:cs="Arial"/>
                <w:b/>
                <w:bCs/>
                <w:color w:val="000000"/>
                <w:lang w:bidi="pa-IN"/>
              </w:rPr>
            </w:pPr>
            <w:r w:rsidRPr="003050FE">
              <w:rPr>
                <w:rFonts w:ascii="Arial" w:eastAsia="Times New Roman" w:hAnsi="Arial" w:cs="Arial"/>
                <w:color w:val="000000"/>
                <w:lang w:bidi="pa-IN"/>
              </w:rPr>
              <w:t>1</w:t>
            </w:r>
          </w:p>
        </w:tc>
        <w:tc>
          <w:tcPr>
            <w:tcW w:w="5132" w:type="dxa"/>
            <w:tcBorders>
              <w:top w:val="single" w:sz="4" w:space="0" w:color="auto"/>
              <w:left w:val="nil"/>
              <w:bottom w:val="nil"/>
              <w:right w:val="nil"/>
            </w:tcBorders>
            <w:shd w:val="clear" w:color="auto" w:fill="auto"/>
            <w:noWrap/>
            <w:vAlign w:val="center"/>
          </w:tcPr>
          <w:p w14:paraId="00406B8C" w14:textId="77777777"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 xml:space="preserve">Normative cost of 11 KV </w:t>
            </w:r>
          </w:p>
          <w:p w14:paraId="3620B3BB" w14:textId="10F907EB"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(Annexure-</w:t>
            </w:r>
            <w:r w:rsidR="00040A92">
              <w:rPr>
                <w:rFonts w:ascii="Arial" w:eastAsia="Times New Roman" w:hAnsi="Arial" w:cs="Arial"/>
                <w:b/>
                <w:bCs/>
                <w:color w:val="000000"/>
                <w:lang w:bidi="pa-IN"/>
              </w:rPr>
              <w:t>N</w:t>
            </w:r>
            <w:r w:rsidRPr="003050FE">
              <w:rPr>
                <w:rFonts w:ascii="Arial" w:eastAsia="Times New Roman" w:hAnsi="Arial" w:cs="Arial"/>
                <w:b/>
                <w:bCs/>
                <w:color w:val="000000"/>
                <w:lang w:bidi="pa-IN"/>
              </w:rPr>
              <w:t xml:space="preserve">) </w:t>
            </w:r>
          </w:p>
        </w:tc>
        <w:tc>
          <w:tcPr>
            <w:tcW w:w="2977" w:type="dxa"/>
            <w:tcBorders>
              <w:top w:val="single" w:sz="4" w:space="0" w:color="auto"/>
              <w:left w:val="single" w:sz="4" w:space="0" w:color="auto"/>
              <w:bottom w:val="nil"/>
              <w:right w:val="single" w:sz="4" w:space="0" w:color="auto"/>
            </w:tcBorders>
            <w:shd w:val="clear" w:color="auto" w:fill="auto"/>
            <w:vAlign w:val="center"/>
          </w:tcPr>
          <w:p w14:paraId="1F9BD0BF" w14:textId="20454F17" w:rsidR="00A0576D" w:rsidRPr="003050FE" w:rsidRDefault="00A0576D" w:rsidP="00C177F9">
            <w:pPr>
              <w:spacing w:after="0" w:line="240" w:lineRule="auto"/>
              <w:jc w:val="right"/>
              <w:rPr>
                <w:rFonts w:ascii="Arial" w:eastAsia="Times New Roman" w:hAnsi="Arial" w:cs="Arial"/>
                <w:b/>
                <w:bCs/>
                <w:color w:val="000000"/>
                <w:lang w:bidi="pa-IN"/>
              </w:rPr>
            </w:pPr>
            <w:r w:rsidRPr="003050FE">
              <w:rPr>
                <w:rFonts w:ascii="Arial" w:eastAsia="Times New Roman" w:hAnsi="Arial" w:cs="Arial"/>
                <w:b/>
                <w:bCs/>
                <w:color w:val="000000"/>
                <w:lang w:bidi="pa-IN"/>
              </w:rPr>
              <w:t>1656.40</w:t>
            </w:r>
          </w:p>
        </w:tc>
      </w:tr>
      <w:tr w:rsidR="00A0576D" w:rsidRPr="003050FE" w14:paraId="51D96F9B" w14:textId="7B83F264" w:rsidTr="00A0576D">
        <w:trPr>
          <w:trHeight w:val="535"/>
        </w:trPr>
        <w:tc>
          <w:tcPr>
            <w:tcW w:w="96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6D03F12" w14:textId="2AE63A30" w:rsidR="00A0576D" w:rsidRPr="003050FE" w:rsidRDefault="00A0576D" w:rsidP="00C177F9">
            <w:pPr>
              <w:spacing w:after="0" w:line="240" w:lineRule="auto"/>
              <w:jc w:val="center"/>
              <w:rPr>
                <w:rFonts w:ascii="Arial" w:eastAsia="Times New Roman" w:hAnsi="Arial" w:cs="Arial"/>
                <w:b/>
                <w:bCs/>
                <w:color w:val="000000"/>
                <w:lang w:bidi="pa-IN"/>
              </w:rPr>
            </w:pPr>
            <w:r w:rsidRPr="003050FE">
              <w:rPr>
                <w:rFonts w:ascii="Arial" w:eastAsia="Times New Roman" w:hAnsi="Arial" w:cs="Arial"/>
                <w:b/>
                <w:bCs/>
                <w:color w:val="000000"/>
                <w:lang w:bidi="pa-IN"/>
              </w:rPr>
              <w:t>2</w:t>
            </w:r>
          </w:p>
        </w:tc>
        <w:tc>
          <w:tcPr>
            <w:tcW w:w="5132" w:type="dxa"/>
            <w:tcBorders>
              <w:top w:val="single" w:sz="8" w:space="0" w:color="auto"/>
              <w:left w:val="nil"/>
              <w:bottom w:val="single" w:sz="4" w:space="0" w:color="auto"/>
              <w:right w:val="single" w:sz="4" w:space="0" w:color="auto"/>
            </w:tcBorders>
            <w:shd w:val="clear" w:color="auto" w:fill="auto"/>
            <w:noWrap/>
            <w:vAlign w:val="center"/>
            <w:hideMark/>
          </w:tcPr>
          <w:p w14:paraId="32762012" w14:textId="77777777"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Normative cost of 66 KV</w:t>
            </w:r>
          </w:p>
          <w:p w14:paraId="7E104950" w14:textId="7F3C54EA"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(Annexure-</w:t>
            </w:r>
            <w:r w:rsidR="00040A92">
              <w:rPr>
                <w:rFonts w:ascii="Arial" w:eastAsia="Times New Roman" w:hAnsi="Arial" w:cs="Arial"/>
                <w:b/>
                <w:bCs/>
                <w:color w:val="000000"/>
                <w:lang w:bidi="pa-IN"/>
              </w:rPr>
              <w:t>O</w:t>
            </w:r>
            <w:r w:rsidRPr="003050FE">
              <w:rPr>
                <w:rFonts w:ascii="Arial" w:eastAsia="Times New Roman" w:hAnsi="Arial" w:cs="Arial"/>
                <w:b/>
                <w:bCs/>
                <w:color w:val="000000"/>
                <w:lang w:bidi="pa-IN"/>
              </w:rPr>
              <w:t>)</w:t>
            </w:r>
          </w:p>
        </w:tc>
        <w:tc>
          <w:tcPr>
            <w:tcW w:w="2977" w:type="dxa"/>
            <w:tcBorders>
              <w:top w:val="single" w:sz="8" w:space="0" w:color="auto"/>
              <w:left w:val="single" w:sz="4" w:space="0" w:color="auto"/>
              <w:bottom w:val="single" w:sz="4" w:space="0" w:color="auto"/>
              <w:right w:val="single" w:sz="8" w:space="0" w:color="000000"/>
            </w:tcBorders>
            <w:shd w:val="clear" w:color="auto" w:fill="auto"/>
            <w:vAlign w:val="center"/>
          </w:tcPr>
          <w:p w14:paraId="53A12D1E" w14:textId="57AC26C9" w:rsidR="00A0576D" w:rsidRPr="003050FE" w:rsidRDefault="00A0576D" w:rsidP="00C177F9">
            <w:pPr>
              <w:spacing w:after="0" w:line="240" w:lineRule="auto"/>
              <w:jc w:val="right"/>
              <w:rPr>
                <w:rFonts w:ascii="Arial" w:eastAsia="Times New Roman" w:hAnsi="Arial" w:cs="Arial"/>
                <w:b/>
                <w:bCs/>
                <w:color w:val="000000"/>
                <w:lang w:bidi="pa-IN"/>
              </w:rPr>
            </w:pPr>
            <w:r w:rsidRPr="003050FE">
              <w:rPr>
                <w:rFonts w:ascii="Arial" w:eastAsia="Times New Roman" w:hAnsi="Arial" w:cs="Arial"/>
                <w:b/>
                <w:bCs/>
                <w:color w:val="000000"/>
                <w:lang w:bidi="pa-IN"/>
              </w:rPr>
              <w:t>498.59</w:t>
            </w:r>
          </w:p>
        </w:tc>
      </w:tr>
      <w:tr w:rsidR="00A0576D" w:rsidRPr="003050FE" w14:paraId="77512FDE" w14:textId="0E5E3C80" w:rsidTr="00A0576D">
        <w:trPr>
          <w:trHeight w:val="552"/>
        </w:trPr>
        <w:tc>
          <w:tcPr>
            <w:tcW w:w="963" w:type="dxa"/>
            <w:vMerge w:val="restart"/>
            <w:tcBorders>
              <w:top w:val="nil"/>
              <w:left w:val="single" w:sz="8" w:space="0" w:color="auto"/>
              <w:right w:val="single" w:sz="4" w:space="0" w:color="auto"/>
            </w:tcBorders>
            <w:shd w:val="clear" w:color="auto" w:fill="auto"/>
            <w:noWrap/>
            <w:vAlign w:val="center"/>
          </w:tcPr>
          <w:p w14:paraId="657C11FA" w14:textId="5D531BC7" w:rsidR="00A0576D" w:rsidRPr="003050FE" w:rsidRDefault="00A0576D" w:rsidP="00C177F9">
            <w:pPr>
              <w:spacing w:after="0" w:line="240" w:lineRule="auto"/>
              <w:jc w:val="center"/>
              <w:rPr>
                <w:rFonts w:ascii="Arial" w:eastAsia="Times New Roman" w:hAnsi="Arial" w:cs="Arial"/>
                <w:color w:val="000000"/>
                <w:lang w:bidi="pa-IN"/>
              </w:rPr>
            </w:pPr>
            <w:r w:rsidRPr="003050FE">
              <w:rPr>
                <w:rFonts w:ascii="Arial" w:eastAsia="Times New Roman" w:hAnsi="Arial" w:cs="Arial"/>
                <w:color w:val="000000"/>
                <w:lang w:bidi="pa-IN"/>
              </w:rPr>
              <w:t>3</w:t>
            </w:r>
          </w:p>
        </w:tc>
        <w:tc>
          <w:tcPr>
            <w:tcW w:w="5132" w:type="dxa"/>
            <w:tcBorders>
              <w:top w:val="nil"/>
              <w:left w:val="nil"/>
              <w:bottom w:val="single" w:sz="4" w:space="0" w:color="auto"/>
              <w:right w:val="single" w:sz="4" w:space="0" w:color="auto"/>
            </w:tcBorders>
            <w:shd w:val="clear" w:color="auto" w:fill="auto"/>
            <w:noWrap/>
            <w:vAlign w:val="bottom"/>
          </w:tcPr>
          <w:p w14:paraId="3A5EF856" w14:textId="77777777"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b/>
                <w:bCs/>
                <w:color w:val="000000"/>
                <w:lang w:bidi="pa-IN"/>
              </w:rPr>
              <w:t xml:space="preserve">Variable Cost per metre of LT </w:t>
            </w:r>
          </w:p>
          <w:p w14:paraId="63CA8F44" w14:textId="398754F8" w:rsidR="00A0576D" w:rsidRPr="003050FE" w:rsidRDefault="00A0576D" w:rsidP="00A0576D">
            <w:pPr>
              <w:spacing w:after="0" w:line="240" w:lineRule="auto"/>
              <w:rPr>
                <w:rFonts w:ascii="Arial" w:eastAsia="Times New Roman" w:hAnsi="Arial" w:cs="Arial"/>
                <w:color w:val="000000"/>
                <w:lang w:bidi="pa-IN"/>
              </w:rPr>
            </w:pPr>
            <w:r w:rsidRPr="003050FE">
              <w:rPr>
                <w:rFonts w:ascii="Arial" w:eastAsia="Times New Roman" w:hAnsi="Arial" w:cs="Arial"/>
                <w:b/>
                <w:bCs/>
                <w:color w:val="000000"/>
                <w:lang w:bidi="pa-IN"/>
              </w:rPr>
              <w:t>(DS Consumers) (Annexure-</w:t>
            </w:r>
            <w:r w:rsidR="00040A92">
              <w:rPr>
                <w:rFonts w:ascii="Arial" w:eastAsia="Times New Roman" w:hAnsi="Arial" w:cs="Arial"/>
                <w:b/>
                <w:bCs/>
                <w:color w:val="000000"/>
                <w:lang w:bidi="pa-IN"/>
              </w:rPr>
              <w:t>P</w:t>
            </w:r>
            <w:r w:rsidRPr="003050FE">
              <w:rPr>
                <w:rFonts w:ascii="Arial" w:eastAsia="Times New Roman" w:hAnsi="Arial" w:cs="Arial"/>
                <w:b/>
                <w:bCs/>
                <w:color w:val="000000"/>
                <w:lang w:bidi="pa-IN"/>
              </w:rPr>
              <w:t>)</w:t>
            </w:r>
          </w:p>
        </w:tc>
        <w:tc>
          <w:tcPr>
            <w:tcW w:w="2977" w:type="dxa"/>
            <w:tcBorders>
              <w:top w:val="nil"/>
              <w:left w:val="nil"/>
              <w:bottom w:val="single" w:sz="4" w:space="0" w:color="auto"/>
              <w:right w:val="single" w:sz="8" w:space="0" w:color="auto"/>
            </w:tcBorders>
            <w:shd w:val="clear" w:color="auto" w:fill="auto"/>
            <w:noWrap/>
            <w:vAlign w:val="center"/>
          </w:tcPr>
          <w:p w14:paraId="6CE70FAC" w14:textId="65357E5F" w:rsidR="00A0576D" w:rsidRPr="003050FE" w:rsidRDefault="00A0576D" w:rsidP="00C177F9">
            <w:pPr>
              <w:spacing w:after="0" w:line="240" w:lineRule="auto"/>
              <w:jc w:val="center"/>
              <w:rPr>
                <w:rFonts w:ascii="Arial" w:eastAsia="Times New Roman" w:hAnsi="Arial" w:cs="Arial"/>
                <w:color w:val="000000"/>
                <w:lang w:bidi="pa-IN"/>
              </w:rPr>
            </w:pPr>
          </w:p>
        </w:tc>
      </w:tr>
      <w:tr w:rsidR="00A0576D" w:rsidRPr="003050FE" w14:paraId="1D9EFFFF" w14:textId="5133AD72" w:rsidTr="00A0576D">
        <w:trPr>
          <w:trHeight w:val="462"/>
        </w:trPr>
        <w:tc>
          <w:tcPr>
            <w:tcW w:w="963" w:type="dxa"/>
            <w:vMerge/>
            <w:tcBorders>
              <w:left w:val="single" w:sz="8" w:space="0" w:color="auto"/>
              <w:right w:val="single" w:sz="4" w:space="0" w:color="auto"/>
            </w:tcBorders>
            <w:shd w:val="clear" w:color="auto" w:fill="auto"/>
            <w:noWrap/>
            <w:vAlign w:val="center"/>
          </w:tcPr>
          <w:p w14:paraId="583CEC96" w14:textId="6CB2EBC4" w:rsidR="00A0576D" w:rsidRPr="003050FE" w:rsidRDefault="00A0576D" w:rsidP="00C177F9">
            <w:pPr>
              <w:spacing w:after="0" w:line="240" w:lineRule="auto"/>
              <w:jc w:val="center"/>
              <w:rPr>
                <w:rFonts w:ascii="Arial" w:eastAsia="Times New Roman" w:hAnsi="Arial" w:cs="Arial"/>
                <w:b/>
                <w:bCs/>
                <w:color w:val="000000"/>
                <w:lang w:bidi="pa-IN"/>
              </w:rPr>
            </w:pPr>
          </w:p>
        </w:tc>
        <w:tc>
          <w:tcPr>
            <w:tcW w:w="5132" w:type="dxa"/>
            <w:tcBorders>
              <w:top w:val="nil"/>
              <w:left w:val="nil"/>
              <w:bottom w:val="single" w:sz="8" w:space="0" w:color="auto"/>
              <w:right w:val="single" w:sz="4" w:space="0" w:color="auto"/>
            </w:tcBorders>
            <w:shd w:val="clear" w:color="auto" w:fill="auto"/>
            <w:noWrap/>
            <w:vAlign w:val="center"/>
          </w:tcPr>
          <w:p w14:paraId="344D1BB9" w14:textId="14FB88D5" w:rsidR="00A0576D" w:rsidRPr="003050FE" w:rsidRDefault="00A0576D" w:rsidP="00C177F9">
            <w:pPr>
              <w:spacing w:after="0" w:line="240" w:lineRule="auto"/>
              <w:rPr>
                <w:rFonts w:ascii="Arial" w:eastAsia="Times New Roman" w:hAnsi="Arial" w:cs="Arial"/>
                <w:b/>
                <w:bCs/>
                <w:color w:val="000000"/>
                <w:lang w:bidi="pa-IN"/>
              </w:rPr>
            </w:pPr>
            <w:r w:rsidRPr="003050FE">
              <w:rPr>
                <w:rFonts w:ascii="Arial" w:eastAsia="Times New Roman" w:hAnsi="Arial" w:cs="Arial"/>
                <w:color w:val="000000"/>
                <w:lang w:bidi="pa-IN"/>
              </w:rPr>
              <w:t xml:space="preserve">Load </w:t>
            </w:r>
            <w:proofErr w:type="spellStart"/>
            <w:r w:rsidRPr="003050FE">
              <w:rPr>
                <w:rFonts w:ascii="Arial" w:eastAsia="Times New Roman" w:hAnsi="Arial" w:cs="Arial"/>
                <w:color w:val="000000"/>
                <w:lang w:bidi="pa-IN"/>
              </w:rPr>
              <w:t>upto</w:t>
            </w:r>
            <w:proofErr w:type="spellEnd"/>
            <w:r w:rsidRPr="003050FE">
              <w:rPr>
                <w:rFonts w:ascii="Arial" w:eastAsia="Times New Roman" w:hAnsi="Arial" w:cs="Arial"/>
                <w:color w:val="000000"/>
                <w:lang w:bidi="pa-IN"/>
              </w:rPr>
              <w:t xml:space="preserve"> 2 KW</w:t>
            </w:r>
          </w:p>
        </w:tc>
        <w:tc>
          <w:tcPr>
            <w:tcW w:w="2977" w:type="dxa"/>
            <w:tcBorders>
              <w:top w:val="nil"/>
              <w:left w:val="nil"/>
              <w:bottom w:val="single" w:sz="8" w:space="0" w:color="auto"/>
              <w:right w:val="single" w:sz="8" w:space="0" w:color="auto"/>
            </w:tcBorders>
            <w:shd w:val="clear" w:color="auto" w:fill="auto"/>
            <w:noWrap/>
            <w:vAlign w:val="center"/>
          </w:tcPr>
          <w:p w14:paraId="0D2D4AE6" w14:textId="10BD0BF4" w:rsidR="00A0576D" w:rsidRPr="003050FE" w:rsidRDefault="00A0576D" w:rsidP="00C177F9">
            <w:pPr>
              <w:spacing w:after="0" w:line="240" w:lineRule="auto"/>
              <w:jc w:val="right"/>
              <w:rPr>
                <w:rFonts w:ascii="Arial" w:eastAsia="Times New Roman" w:hAnsi="Arial" w:cs="Arial"/>
                <w:b/>
                <w:bCs/>
                <w:color w:val="000000"/>
                <w:lang w:bidi="pa-IN"/>
              </w:rPr>
            </w:pPr>
            <w:r w:rsidRPr="003050FE">
              <w:rPr>
                <w:rFonts w:ascii="Arial" w:eastAsia="Times New Roman" w:hAnsi="Arial" w:cs="Arial"/>
                <w:color w:val="000000"/>
                <w:lang w:bidi="pa-IN"/>
              </w:rPr>
              <w:t>528.334</w:t>
            </w:r>
          </w:p>
        </w:tc>
      </w:tr>
      <w:tr w:rsidR="00A0576D" w:rsidRPr="003050FE" w14:paraId="7F3F00E1" w14:textId="63AD80E9" w:rsidTr="00A0576D">
        <w:trPr>
          <w:trHeight w:val="462"/>
        </w:trPr>
        <w:tc>
          <w:tcPr>
            <w:tcW w:w="963" w:type="dxa"/>
            <w:vMerge/>
            <w:tcBorders>
              <w:left w:val="single" w:sz="8" w:space="0" w:color="auto"/>
              <w:right w:val="single" w:sz="4" w:space="0" w:color="auto"/>
            </w:tcBorders>
            <w:shd w:val="clear" w:color="auto" w:fill="auto"/>
            <w:noWrap/>
            <w:vAlign w:val="center"/>
          </w:tcPr>
          <w:p w14:paraId="6C023995" w14:textId="270BB02C" w:rsidR="00A0576D" w:rsidRPr="003050FE" w:rsidRDefault="00A0576D" w:rsidP="00C177F9">
            <w:pPr>
              <w:spacing w:after="0" w:line="240" w:lineRule="auto"/>
              <w:jc w:val="center"/>
              <w:rPr>
                <w:rFonts w:ascii="Arial" w:eastAsia="Times New Roman" w:hAnsi="Arial" w:cs="Arial"/>
                <w:color w:val="000000"/>
                <w:lang w:bidi="pa-IN"/>
              </w:rPr>
            </w:pPr>
          </w:p>
        </w:tc>
        <w:tc>
          <w:tcPr>
            <w:tcW w:w="5132" w:type="dxa"/>
            <w:tcBorders>
              <w:top w:val="nil"/>
              <w:left w:val="nil"/>
              <w:bottom w:val="single" w:sz="8" w:space="0" w:color="auto"/>
              <w:right w:val="single" w:sz="4" w:space="0" w:color="auto"/>
            </w:tcBorders>
            <w:shd w:val="clear" w:color="auto" w:fill="auto"/>
            <w:noWrap/>
            <w:vAlign w:val="center"/>
          </w:tcPr>
          <w:p w14:paraId="2C67E764" w14:textId="5620A66B" w:rsidR="00A0576D" w:rsidRPr="003050FE" w:rsidRDefault="00A0576D" w:rsidP="00C177F9">
            <w:pPr>
              <w:spacing w:after="0" w:line="240" w:lineRule="auto"/>
              <w:rPr>
                <w:rFonts w:ascii="Arial" w:eastAsia="Times New Roman" w:hAnsi="Arial" w:cs="Arial"/>
                <w:color w:val="000000"/>
                <w:lang w:bidi="pa-IN"/>
              </w:rPr>
            </w:pPr>
            <w:r w:rsidRPr="003050FE">
              <w:rPr>
                <w:rFonts w:ascii="Arial" w:eastAsia="Times New Roman" w:hAnsi="Arial" w:cs="Arial"/>
                <w:color w:val="000000"/>
                <w:lang w:bidi="pa-IN"/>
              </w:rPr>
              <w:t>Load 2-7 KW</w:t>
            </w:r>
          </w:p>
        </w:tc>
        <w:tc>
          <w:tcPr>
            <w:tcW w:w="2977" w:type="dxa"/>
            <w:tcBorders>
              <w:top w:val="nil"/>
              <w:left w:val="nil"/>
              <w:bottom w:val="single" w:sz="8" w:space="0" w:color="auto"/>
              <w:right w:val="single" w:sz="8" w:space="0" w:color="auto"/>
            </w:tcBorders>
            <w:shd w:val="clear" w:color="auto" w:fill="auto"/>
            <w:noWrap/>
            <w:vAlign w:val="center"/>
          </w:tcPr>
          <w:p w14:paraId="2924AE49" w14:textId="3D9D2EB0" w:rsidR="00A0576D" w:rsidRPr="003050FE" w:rsidRDefault="00A0576D" w:rsidP="00C177F9">
            <w:pPr>
              <w:spacing w:after="0" w:line="240" w:lineRule="auto"/>
              <w:jc w:val="right"/>
              <w:rPr>
                <w:rFonts w:ascii="Arial" w:eastAsia="Times New Roman" w:hAnsi="Arial" w:cs="Arial"/>
                <w:color w:val="000000"/>
                <w:lang w:bidi="pa-IN"/>
              </w:rPr>
            </w:pPr>
            <w:r w:rsidRPr="003050FE">
              <w:rPr>
                <w:rFonts w:ascii="Arial" w:eastAsia="Times New Roman" w:hAnsi="Arial" w:cs="Arial"/>
                <w:color w:val="000000"/>
                <w:lang w:bidi="pa-IN"/>
              </w:rPr>
              <w:t>569.371</w:t>
            </w:r>
          </w:p>
        </w:tc>
      </w:tr>
      <w:tr w:rsidR="00A0576D" w:rsidRPr="003050FE" w14:paraId="0038F949" w14:textId="6F9E1FF2" w:rsidTr="00A0576D">
        <w:trPr>
          <w:trHeight w:val="462"/>
        </w:trPr>
        <w:tc>
          <w:tcPr>
            <w:tcW w:w="963" w:type="dxa"/>
            <w:vMerge/>
            <w:tcBorders>
              <w:left w:val="single" w:sz="8" w:space="0" w:color="auto"/>
              <w:right w:val="single" w:sz="4" w:space="0" w:color="auto"/>
            </w:tcBorders>
            <w:shd w:val="clear" w:color="auto" w:fill="auto"/>
            <w:noWrap/>
            <w:vAlign w:val="center"/>
          </w:tcPr>
          <w:p w14:paraId="7B0B9651" w14:textId="0672461B" w:rsidR="00A0576D" w:rsidRPr="003050FE" w:rsidRDefault="00A0576D" w:rsidP="00C177F9">
            <w:pPr>
              <w:spacing w:after="0" w:line="240" w:lineRule="auto"/>
              <w:jc w:val="center"/>
              <w:rPr>
                <w:rFonts w:ascii="Arial" w:eastAsia="Times New Roman" w:hAnsi="Arial" w:cs="Arial"/>
                <w:color w:val="000000"/>
                <w:lang w:bidi="pa-IN"/>
              </w:rPr>
            </w:pPr>
          </w:p>
        </w:tc>
        <w:tc>
          <w:tcPr>
            <w:tcW w:w="5132" w:type="dxa"/>
            <w:tcBorders>
              <w:top w:val="nil"/>
              <w:left w:val="nil"/>
              <w:bottom w:val="single" w:sz="8" w:space="0" w:color="auto"/>
              <w:right w:val="single" w:sz="4" w:space="0" w:color="auto"/>
            </w:tcBorders>
            <w:shd w:val="clear" w:color="auto" w:fill="auto"/>
            <w:noWrap/>
            <w:vAlign w:val="center"/>
          </w:tcPr>
          <w:p w14:paraId="0692A707" w14:textId="7A3AECE8" w:rsidR="00A0576D" w:rsidRPr="003050FE" w:rsidRDefault="00A0576D" w:rsidP="00C177F9">
            <w:pPr>
              <w:spacing w:after="0" w:line="240" w:lineRule="auto"/>
              <w:rPr>
                <w:rFonts w:ascii="Arial" w:eastAsia="Times New Roman" w:hAnsi="Arial" w:cs="Arial"/>
                <w:color w:val="000000"/>
                <w:lang w:bidi="pa-IN"/>
              </w:rPr>
            </w:pPr>
            <w:r w:rsidRPr="003050FE">
              <w:rPr>
                <w:rFonts w:ascii="Arial" w:eastAsia="Times New Roman" w:hAnsi="Arial" w:cs="Arial"/>
                <w:color w:val="000000"/>
                <w:lang w:bidi="pa-IN"/>
              </w:rPr>
              <w:t>Load 7-50 KW</w:t>
            </w:r>
          </w:p>
        </w:tc>
        <w:tc>
          <w:tcPr>
            <w:tcW w:w="2977" w:type="dxa"/>
            <w:tcBorders>
              <w:top w:val="nil"/>
              <w:left w:val="nil"/>
              <w:bottom w:val="single" w:sz="8" w:space="0" w:color="auto"/>
              <w:right w:val="single" w:sz="8" w:space="0" w:color="auto"/>
            </w:tcBorders>
            <w:shd w:val="clear" w:color="auto" w:fill="auto"/>
            <w:noWrap/>
            <w:vAlign w:val="center"/>
          </w:tcPr>
          <w:p w14:paraId="431E65EC" w14:textId="419F8A13" w:rsidR="00A0576D" w:rsidRPr="003050FE" w:rsidRDefault="00A0576D" w:rsidP="00C177F9">
            <w:pPr>
              <w:spacing w:after="0" w:line="240" w:lineRule="auto"/>
              <w:jc w:val="right"/>
              <w:rPr>
                <w:rFonts w:ascii="Arial" w:eastAsia="Times New Roman" w:hAnsi="Arial" w:cs="Arial"/>
                <w:color w:val="000000"/>
                <w:lang w:bidi="pa-IN"/>
              </w:rPr>
            </w:pPr>
            <w:r w:rsidRPr="003050FE">
              <w:rPr>
                <w:rFonts w:ascii="Arial" w:eastAsia="Times New Roman" w:hAnsi="Arial" w:cs="Arial"/>
                <w:color w:val="000000"/>
                <w:lang w:bidi="pa-IN"/>
              </w:rPr>
              <w:t>645.360</w:t>
            </w:r>
          </w:p>
        </w:tc>
      </w:tr>
      <w:tr w:rsidR="00A0576D" w:rsidRPr="003050FE" w14:paraId="119731E4" w14:textId="4BAB4BFF" w:rsidTr="00A0576D">
        <w:trPr>
          <w:trHeight w:val="462"/>
        </w:trPr>
        <w:tc>
          <w:tcPr>
            <w:tcW w:w="963" w:type="dxa"/>
            <w:vMerge/>
            <w:tcBorders>
              <w:left w:val="single" w:sz="8" w:space="0" w:color="auto"/>
              <w:right w:val="single" w:sz="4" w:space="0" w:color="auto"/>
            </w:tcBorders>
            <w:shd w:val="clear" w:color="auto" w:fill="auto"/>
            <w:noWrap/>
            <w:vAlign w:val="center"/>
          </w:tcPr>
          <w:p w14:paraId="2176175E" w14:textId="68F81D2C" w:rsidR="00A0576D" w:rsidRPr="003050FE" w:rsidRDefault="00A0576D" w:rsidP="00C177F9">
            <w:pPr>
              <w:spacing w:after="0" w:line="240" w:lineRule="auto"/>
              <w:jc w:val="center"/>
              <w:rPr>
                <w:rFonts w:ascii="Arial" w:eastAsia="Times New Roman" w:hAnsi="Arial" w:cs="Arial"/>
                <w:color w:val="000000"/>
                <w:lang w:bidi="pa-IN"/>
              </w:rPr>
            </w:pPr>
          </w:p>
        </w:tc>
        <w:tc>
          <w:tcPr>
            <w:tcW w:w="5132" w:type="dxa"/>
            <w:tcBorders>
              <w:top w:val="nil"/>
              <w:left w:val="nil"/>
              <w:bottom w:val="single" w:sz="8" w:space="0" w:color="auto"/>
              <w:right w:val="single" w:sz="4" w:space="0" w:color="auto"/>
            </w:tcBorders>
            <w:shd w:val="clear" w:color="auto" w:fill="auto"/>
            <w:noWrap/>
            <w:vAlign w:val="center"/>
          </w:tcPr>
          <w:p w14:paraId="4A6B4332" w14:textId="71E0D3DF" w:rsidR="00A0576D" w:rsidRPr="003050FE" w:rsidRDefault="00A0576D" w:rsidP="00C177F9">
            <w:pPr>
              <w:spacing w:after="0" w:line="240" w:lineRule="auto"/>
              <w:rPr>
                <w:rFonts w:ascii="Arial" w:eastAsia="Times New Roman" w:hAnsi="Arial" w:cs="Arial"/>
                <w:color w:val="000000"/>
                <w:lang w:bidi="pa-IN"/>
              </w:rPr>
            </w:pPr>
            <w:r w:rsidRPr="003050FE">
              <w:rPr>
                <w:rFonts w:ascii="Arial" w:eastAsia="Times New Roman" w:hAnsi="Arial" w:cs="Arial"/>
                <w:color w:val="000000"/>
                <w:lang w:bidi="pa-IN"/>
              </w:rPr>
              <w:t>Load 50-100 KW</w:t>
            </w:r>
          </w:p>
        </w:tc>
        <w:tc>
          <w:tcPr>
            <w:tcW w:w="2977" w:type="dxa"/>
            <w:tcBorders>
              <w:top w:val="nil"/>
              <w:left w:val="nil"/>
              <w:bottom w:val="single" w:sz="8" w:space="0" w:color="auto"/>
              <w:right w:val="single" w:sz="8" w:space="0" w:color="auto"/>
            </w:tcBorders>
            <w:shd w:val="clear" w:color="auto" w:fill="auto"/>
            <w:noWrap/>
            <w:vAlign w:val="center"/>
          </w:tcPr>
          <w:p w14:paraId="0FFDAB09" w14:textId="592CFF08" w:rsidR="00A0576D" w:rsidRPr="003050FE" w:rsidRDefault="00A0576D" w:rsidP="00C177F9">
            <w:pPr>
              <w:spacing w:after="0" w:line="240" w:lineRule="auto"/>
              <w:jc w:val="right"/>
              <w:rPr>
                <w:rFonts w:ascii="Arial" w:eastAsia="Times New Roman" w:hAnsi="Arial" w:cs="Arial"/>
                <w:color w:val="000000"/>
                <w:lang w:bidi="pa-IN"/>
              </w:rPr>
            </w:pPr>
            <w:r w:rsidRPr="003050FE">
              <w:rPr>
                <w:rFonts w:ascii="Arial" w:eastAsia="Times New Roman" w:hAnsi="Arial" w:cs="Arial"/>
                <w:color w:val="000000"/>
                <w:lang w:bidi="pa-IN"/>
              </w:rPr>
              <w:t>1088.596</w:t>
            </w:r>
          </w:p>
        </w:tc>
      </w:tr>
      <w:tr w:rsidR="00A0576D" w:rsidRPr="003050FE" w14:paraId="692C58B3" w14:textId="63C9856F" w:rsidTr="00A0576D">
        <w:trPr>
          <w:trHeight w:val="462"/>
        </w:trPr>
        <w:tc>
          <w:tcPr>
            <w:tcW w:w="963" w:type="dxa"/>
            <w:vMerge/>
            <w:tcBorders>
              <w:left w:val="single" w:sz="8" w:space="0" w:color="auto"/>
              <w:bottom w:val="single" w:sz="8" w:space="0" w:color="auto"/>
              <w:right w:val="single" w:sz="4" w:space="0" w:color="auto"/>
            </w:tcBorders>
            <w:shd w:val="clear" w:color="auto" w:fill="auto"/>
            <w:noWrap/>
            <w:vAlign w:val="center"/>
          </w:tcPr>
          <w:p w14:paraId="7D494056" w14:textId="11841700" w:rsidR="00A0576D" w:rsidRPr="003050FE" w:rsidRDefault="00A0576D" w:rsidP="00C177F9">
            <w:pPr>
              <w:spacing w:after="0" w:line="240" w:lineRule="auto"/>
              <w:jc w:val="center"/>
              <w:rPr>
                <w:rFonts w:ascii="Arial" w:eastAsia="Times New Roman" w:hAnsi="Arial" w:cs="Arial"/>
                <w:color w:val="000000"/>
                <w:lang w:bidi="pa-IN"/>
              </w:rPr>
            </w:pPr>
          </w:p>
        </w:tc>
        <w:tc>
          <w:tcPr>
            <w:tcW w:w="5132" w:type="dxa"/>
            <w:tcBorders>
              <w:top w:val="nil"/>
              <w:left w:val="nil"/>
              <w:bottom w:val="single" w:sz="8" w:space="0" w:color="auto"/>
              <w:right w:val="single" w:sz="4" w:space="0" w:color="auto"/>
            </w:tcBorders>
            <w:shd w:val="clear" w:color="auto" w:fill="auto"/>
            <w:noWrap/>
            <w:vAlign w:val="center"/>
          </w:tcPr>
          <w:p w14:paraId="7E36253D" w14:textId="5AB3E796" w:rsidR="00A0576D" w:rsidRPr="003050FE" w:rsidRDefault="00A0576D" w:rsidP="00C177F9">
            <w:pPr>
              <w:spacing w:after="0" w:line="240" w:lineRule="auto"/>
              <w:rPr>
                <w:rFonts w:ascii="Arial" w:eastAsia="Times New Roman" w:hAnsi="Arial" w:cs="Arial"/>
                <w:color w:val="000000"/>
                <w:lang w:bidi="pa-IN"/>
              </w:rPr>
            </w:pPr>
            <w:r w:rsidRPr="003050FE">
              <w:rPr>
                <w:rFonts w:ascii="Arial" w:eastAsia="Times New Roman" w:hAnsi="Arial" w:cs="Arial"/>
                <w:color w:val="000000"/>
                <w:lang w:bidi="pa-IN"/>
              </w:rPr>
              <w:t>Total Cost per meter</w:t>
            </w:r>
          </w:p>
        </w:tc>
        <w:tc>
          <w:tcPr>
            <w:tcW w:w="2977" w:type="dxa"/>
            <w:tcBorders>
              <w:top w:val="nil"/>
              <w:left w:val="nil"/>
              <w:bottom w:val="single" w:sz="8" w:space="0" w:color="auto"/>
              <w:right w:val="single" w:sz="8" w:space="0" w:color="auto"/>
            </w:tcBorders>
            <w:shd w:val="clear" w:color="auto" w:fill="auto"/>
            <w:noWrap/>
            <w:vAlign w:val="center"/>
          </w:tcPr>
          <w:p w14:paraId="7E3F9B0E" w14:textId="42C854C3" w:rsidR="00A0576D" w:rsidRPr="003050FE" w:rsidRDefault="00A0576D" w:rsidP="00C177F9">
            <w:pPr>
              <w:spacing w:after="0" w:line="240" w:lineRule="auto"/>
              <w:jc w:val="right"/>
              <w:rPr>
                <w:rFonts w:ascii="Arial" w:eastAsia="Times New Roman" w:hAnsi="Arial" w:cs="Arial"/>
                <w:color w:val="000000"/>
                <w:lang w:bidi="pa-IN"/>
              </w:rPr>
            </w:pPr>
            <w:r w:rsidRPr="003050FE">
              <w:rPr>
                <w:rFonts w:ascii="Arial" w:eastAsia="Times New Roman" w:hAnsi="Arial" w:cs="Arial"/>
                <w:color w:val="000000"/>
                <w:lang w:bidi="pa-IN"/>
              </w:rPr>
              <w:t>571.165</w:t>
            </w:r>
          </w:p>
        </w:tc>
      </w:tr>
    </w:tbl>
    <w:p w14:paraId="0EA3AAC0" w14:textId="2F540681" w:rsidR="00306049" w:rsidRPr="003050FE" w:rsidRDefault="00306049" w:rsidP="00306049">
      <w:pPr>
        <w:pStyle w:val="ListParagraph"/>
        <w:spacing w:line="360" w:lineRule="auto"/>
        <w:ind w:left="-142"/>
        <w:jc w:val="both"/>
        <w:rPr>
          <w:rFonts w:ascii="Arial" w:hAnsi="Arial" w:cs="Arial"/>
          <w:sz w:val="24"/>
          <w:szCs w:val="24"/>
          <w:u w:val="single"/>
        </w:rPr>
      </w:pPr>
    </w:p>
    <w:p w14:paraId="24A40BA1" w14:textId="77777777" w:rsidR="00B34785" w:rsidRPr="003050FE" w:rsidRDefault="00B34785" w:rsidP="00306049">
      <w:pPr>
        <w:pStyle w:val="ListParagraph"/>
        <w:spacing w:line="360" w:lineRule="auto"/>
        <w:ind w:left="-142"/>
        <w:jc w:val="both"/>
        <w:rPr>
          <w:rFonts w:ascii="Arial" w:hAnsi="Arial" w:cs="Arial"/>
          <w:sz w:val="24"/>
          <w:szCs w:val="24"/>
          <w:u w:val="single"/>
        </w:rPr>
      </w:pPr>
    </w:p>
    <w:p w14:paraId="2F7E40B2" w14:textId="77777777" w:rsidR="00B34785" w:rsidRPr="003050FE" w:rsidRDefault="00B34785" w:rsidP="00306049">
      <w:pPr>
        <w:pStyle w:val="ListParagraph"/>
        <w:spacing w:line="360" w:lineRule="auto"/>
        <w:ind w:left="-142"/>
        <w:jc w:val="both"/>
        <w:rPr>
          <w:rFonts w:ascii="Arial" w:hAnsi="Arial" w:cs="Arial"/>
          <w:sz w:val="24"/>
          <w:szCs w:val="24"/>
          <w:u w:val="single"/>
        </w:rPr>
      </w:pPr>
    </w:p>
    <w:p w14:paraId="279B7F68" w14:textId="257EDAFC" w:rsidR="005B0320" w:rsidRPr="003050FE" w:rsidRDefault="00ED1DB2">
      <w:pPr>
        <w:pStyle w:val="ListParagraph"/>
        <w:numPr>
          <w:ilvl w:val="0"/>
          <w:numId w:val="2"/>
        </w:numPr>
        <w:spacing w:line="360" w:lineRule="auto"/>
        <w:ind w:left="-426" w:hanging="142"/>
        <w:jc w:val="both"/>
        <w:rPr>
          <w:rFonts w:ascii="Arial" w:hAnsi="Arial" w:cs="Arial"/>
          <w:b/>
          <w:bCs/>
          <w:sz w:val="24"/>
          <w:szCs w:val="24"/>
          <w:u w:val="single"/>
        </w:rPr>
      </w:pPr>
      <w:r w:rsidRPr="003050FE">
        <w:rPr>
          <w:rFonts w:ascii="Arial" w:hAnsi="Arial" w:cs="Arial"/>
          <w:b/>
          <w:bCs/>
          <w:sz w:val="24"/>
          <w:szCs w:val="24"/>
          <w:u w:val="single"/>
        </w:rPr>
        <w:lastRenderedPageBreak/>
        <w:t>Proposal</w:t>
      </w:r>
      <w:r w:rsidR="005B0320" w:rsidRPr="003050FE">
        <w:rPr>
          <w:rFonts w:ascii="Arial" w:hAnsi="Arial" w:cs="Arial"/>
          <w:b/>
          <w:bCs/>
          <w:sz w:val="24"/>
          <w:szCs w:val="24"/>
        </w:rPr>
        <w:t>:-</w:t>
      </w:r>
    </w:p>
    <w:p w14:paraId="528250A1" w14:textId="043D790D" w:rsidR="00C90872" w:rsidRPr="003050FE" w:rsidRDefault="002A7F78" w:rsidP="00477EFC">
      <w:pPr>
        <w:pStyle w:val="ListParagraph"/>
        <w:spacing w:after="0" w:line="360" w:lineRule="auto"/>
        <w:ind w:left="-142"/>
        <w:jc w:val="both"/>
        <w:rPr>
          <w:rFonts w:ascii="Arial" w:hAnsi="Arial" w:cs="Arial"/>
          <w:b/>
          <w:bCs/>
          <w:sz w:val="24"/>
          <w:szCs w:val="24"/>
          <w:u w:val="single"/>
        </w:rPr>
      </w:pPr>
      <w:r w:rsidRPr="003050FE">
        <w:rPr>
          <w:rFonts w:ascii="Arial" w:hAnsi="Arial" w:cs="Arial"/>
          <w:bCs/>
          <w:color w:val="000000" w:themeColor="text1"/>
          <w:sz w:val="24"/>
          <w:szCs w:val="24"/>
        </w:rPr>
        <w:tab/>
      </w:r>
      <w:r w:rsidR="003209F4" w:rsidRPr="003050FE">
        <w:rPr>
          <w:rFonts w:ascii="Arial" w:hAnsi="Arial" w:cs="Arial"/>
          <w:bCs/>
          <w:color w:val="000000" w:themeColor="text1"/>
          <w:sz w:val="24"/>
          <w:szCs w:val="24"/>
        </w:rPr>
        <w:t xml:space="preserve">In view of the details mentioned in above paras, </w:t>
      </w:r>
      <w:r w:rsidR="00C90872" w:rsidRPr="003050FE">
        <w:rPr>
          <w:rFonts w:ascii="Arial" w:hAnsi="Arial" w:cs="Arial"/>
          <w:bCs/>
          <w:color w:val="000000" w:themeColor="text1"/>
          <w:sz w:val="24"/>
          <w:szCs w:val="24"/>
        </w:rPr>
        <w:t xml:space="preserve">Standard Cost Data of the following </w:t>
      </w:r>
      <w:r w:rsidR="003209F4" w:rsidRPr="003050FE">
        <w:rPr>
          <w:rFonts w:ascii="Arial" w:hAnsi="Arial" w:cs="Arial"/>
          <w:bCs/>
          <w:color w:val="000000" w:themeColor="text1"/>
          <w:sz w:val="24"/>
          <w:szCs w:val="24"/>
        </w:rPr>
        <w:t>m</w:t>
      </w:r>
      <w:r w:rsidR="00C90872" w:rsidRPr="003050FE">
        <w:rPr>
          <w:rFonts w:ascii="Arial" w:hAnsi="Arial" w:cs="Arial"/>
          <w:bCs/>
          <w:color w:val="000000" w:themeColor="text1"/>
          <w:sz w:val="24"/>
          <w:szCs w:val="24"/>
        </w:rPr>
        <w:t xml:space="preserve">ay </w:t>
      </w:r>
      <w:r w:rsidR="005B0320" w:rsidRPr="003050FE">
        <w:rPr>
          <w:rFonts w:ascii="Arial" w:hAnsi="Arial" w:cs="Arial"/>
          <w:bCs/>
          <w:color w:val="000000" w:themeColor="text1"/>
          <w:sz w:val="24"/>
          <w:szCs w:val="24"/>
        </w:rPr>
        <w:tab/>
      </w:r>
      <w:r w:rsidR="00C90872" w:rsidRPr="003050FE">
        <w:rPr>
          <w:rFonts w:ascii="Arial" w:hAnsi="Arial" w:cs="Arial"/>
          <w:bCs/>
          <w:color w:val="000000" w:themeColor="text1"/>
          <w:sz w:val="24"/>
          <w:szCs w:val="24"/>
        </w:rPr>
        <w:t xml:space="preserve">be approved by the </w:t>
      </w:r>
      <w:r w:rsidR="003209F4" w:rsidRPr="003050FE">
        <w:rPr>
          <w:rFonts w:ascii="Arial" w:hAnsi="Arial" w:cs="Arial"/>
          <w:bCs/>
          <w:color w:val="000000" w:themeColor="text1"/>
          <w:sz w:val="24"/>
          <w:szCs w:val="24"/>
        </w:rPr>
        <w:t xml:space="preserve">Hon’ble </w:t>
      </w:r>
      <w:r w:rsidR="00C90872" w:rsidRPr="003050FE">
        <w:rPr>
          <w:rFonts w:ascii="Arial" w:hAnsi="Arial" w:cs="Arial"/>
          <w:bCs/>
          <w:color w:val="000000" w:themeColor="text1"/>
          <w:sz w:val="24"/>
          <w:szCs w:val="24"/>
        </w:rPr>
        <w:t>Commission:-</w:t>
      </w:r>
    </w:p>
    <w:p w14:paraId="5EFEEF6C" w14:textId="2E64E898" w:rsidR="00C90872" w:rsidRPr="003050FE" w:rsidRDefault="00C90872">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LT Consumers</w:t>
      </w:r>
    </w:p>
    <w:p w14:paraId="578B8CF1" w14:textId="25721CEC" w:rsidR="00C90872" w:rsidRPr="003050FE" w:rsidRDefault="00C90872">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11 KV Lines and Cables</w:t>
      </w:r>
    </w:p>
    <w:p w14:paraId="13FDC82F" w14:textId="733FF49C" w:rsidR="00E00626" w:rsidRPr="003050FE" w:rsidRDefault="00E00626">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66 KV Lines and Cables</w:t>
      </w:r>
    </w:p>
    <w:p w14:paraId="7797FCA1" w14:textId="2244D5FD" w:rsidR="00E00626" w:rsidRPr="003050FE" w:rsidRDefault="00E00626">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66 KV Sub-Stations</w:t>
      </w:r>
    </w:p>
    <w:p w14:paraId="6B843A92" w14:textId="798C9678" w:rsidR="00E00626" w:rsidRPr="003050FE" w:rsidRDefault="00E00626">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220/132/66 KV line bays</w:t>
      </w:r>
    </w:p>
    <w:p w14:paraId="340A8AA2" w14:textId="0A7B0A59" w:rsidR="00E00626" w:rsidRPr="003050FE" w:rsidRDefault="00E00626">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132/220KV transmission lines</w:t>
      </w:r>
    </w:p>
    <w:p w14:paraId="385B66AD" w14:textId="77777777" w:rsidR="00306049" w:rsidRPr="003050FE" w:rsidRDefault="00306049">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System Loading Charges</w:t>
      </w:r>
    </w:p>
    <w:p w14:paraId="0EE3A019" w14:textId="6B06B9A6" w:rsidR="00306049" w:rsidRPr="003050FE" w:rsidRDefault="00306049">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Normative Cots for 11KV, 66KV.</w:t>
      </w:r>
    </w:p>
    <w:p w14:paraId="40D2019C" w14:textId="5397BE07" w:rsidR="00306049" w:rsidRPr="003050FE" w:rsidRDefault="00306049">
      <w:pPr>
        <w:pStyle w:val="ListParagraph"/>
        <w:numPr>
          <w:ilvl w:val="0"/>
          <w:numId w:val="10"/>
        </w:numPr>
        <w:spacing w:after="120" w:line="360" w:lineRule="auto"/>
        <w:ind w:left="426" w:right="11"/>
        <w:jc w:val="both"/>
        <w:rPr>
          <w:rFonts w:ascii="Arial" w:hAnsi="Arial" w:cs="Arial"/>
          <w:bCs/>
          <w:color w:val="000000" w:themeColor="text1"/>
          <w:sz w:val="24"/>
          <w:szCs w:val="24"/>
        </w:rPr>
      </w:pPr>
      <w:r w:rsidRPr="003050FE">
        <w:rPr>
          <w:rFonts w:ascii="Arial" w:hAnsi="Arial" w:cs="Arial"/>
          <w:bCs/>
          <w:color w:val="000000" w:themeColor="text1"/>
          <w:sz w:val="24"/>
          <w:szCs w:val="24"/>
        </w:rPr>
        <w:t>Variable Cost of LT (DS Consumers)</w:t>
      </w:r>
    </w:p>
    <w:p w14:paraId="1093AEA2" w14:textId="77777777" w:rsidR="002A7F78" w:rsidRPr="003050FE" w:rsidRDefault="002A7F78" w:rsidP="002A7F78">
      <w:pPr>
        <w:pStyle w:val="ListParagraph"/>
        <w:spacing w:after="0" w:line="240" w:lineRule="auto"/>
        <w:ind w:left="426" w:right="11"/>
        <w:jc w:val="both"/>
        <w:rPr>
          <w:rFonts w:ascii="Comic Sans MS" w:hAnsi="Comic Sans MS" w:cs="Arial"/>
          <w:bCs/>
          <w:color w:val="000000" w:themeColor="text1"/>
          <w:sz w:val="24"/>
          <w:szCs w:val="24"/>
        </w:rPr>
      </w:pPr>
    </w:p>
    <w:p w14:paraId="1A9EA256" w14:textId="52C66A80" w:rsidR="002A7F78" w:rsidRPr="003050FE" w:rsidRDefault="002A7F78">
      <w:pPr>
        <w:pStyle w:val="ListParagraph"/>
        <w:numPr>
          <w:ilvl w:val="0"/>
          <w:numId w:val="12"/>
        </w:numPr>
        <w:autoSpaceDE w:val="0"/>
        <w:autoSpaceDN w:val="0"/>
        <w:adjustRightInd w:val="0"/>
        <w:spacing w:after="0" w:line="360" w:lineRule="auto"/>
        <w:ind w:left="0" w:hanging="284"/>
        <w:jc w:val="both"/>
        <w:rPr>
          <w:rFonts w:ascii="Comic Sans MS" w:hAnsi="Comic Sans MS" w:cs="Arial"/>
          <w:bCs/>
          <w:color w:val="000000" w:themeColor="text1"/>
          <w:sz w:val="24"/>
          <w:szCs w:val="24"/>
        </w:rPr>
      </w:pPr>
      <w:r w:rsidRPr="003050FE">
        <w:rPr>
          <w:rFonts w:ascii="Arial" w:hAnsi="Arial" w:cs="Arial"/>
          <w:color w:val="222222"/>
          <w:sz w:val="24"/>
          <w:szCs w:val="24"/>
          <w:shd w:val="clear" w:color="auto" w:fill="FFFFFF"/>
        </w:rPr>
        <w:t xml:space="preserve">The per </w:t>
      </w:r>
      <w:proofErr w:type="spellStart"/>
      <w:r w:rsidRPr="003050FE">
        <w:rPr>
          <w:rFonts w:ascii="Arial" w:hAnsi="Arial" w:cs="Arial"/>
          <w:color w:val="222222"/>
          <w:sz w:val="24"/>
          <w:szCs w:val="24"/>
          <w:shd w:val="clear" w:color="auto" w:fill="FFFFFF"/>
        </w:rPr>
        <w:t>Ckt</w:t>
      </w:r>
      <w:proofErr w:type="spellEnd"/>
      <w:r w:rsidRPr="003050FE">
        <w:rPr>
          <w:rFonts w:ascii="Arial" w:hAnsi="Arial" w:cs="Arial"/>
          <w:color w:val="222222"/>
          <w:sz w:val="24"/>
          <w:szCs w:val="24"/>
          <w:shd w:val="clear" w:color="auto" w:fill="FFFFFF"/>
        </w:rPr>
        <w:t xml:space="preserve">. KM and per </w:t>
      </w:r>
      <w:proofErr w:type="spellStart"/>
      <w:r w:rsidRPr="003050FE">
        <w:rPr>
          <w:rFonts w:ascii="Arial" w:hAnsi="Arial" w:cs="Arial"/>
          <w:color w:val="222222"/>
          <w:sz w:val="24"/>
          <w:szCs w:val="24"/>
          <w:shd w:val="clear" w:color="auto" w:fill="FFFFFF"/>
        </w:rPr>
        <w:t>Ckt</w:t>
      </w:r>
      <w:proofErr w:type="spellEnd"/>
      <w:r w:rsidRPr="003050FE">
        <w:rPr>
          <w:rFonts w:ascii="Arial" w:hAnsi="Arial" w:cs="Arial"/>
          <w:color w:val="222222"/>
          <w:sz w:val="24"/>
          <w:szCs w:val="24"/>
          <w:shd w:val="clear" w:color="auto" w:fill="FFFFFF"/>
        </w:rPr>
        <w:t xml:space="preserve">. KM per kVA/MVA cost of various 11/66/132/220 kV lines, per kVA/MVA cost of 11 kV outgoing breaker and 66/132/220 kV line bays approved in the cost data shall be used for working out security (works) as per </w:t>
      </w:r>
      <w:proofErr w:type="spellStart"/>
      <w:r w:rsidRPr="003050FE">
        <w:rPr>
          <w:rFonts w:ascii="Arial" w:hAnsi="Arial" w:cs="Arial"/>
          <w:color w:val="222222"/>
          <w:sz w:val="24"/>
          <w:szCs w:val="24"/>
          <w:shd w:val="clear" w:color="auto" w:fill="FFFFFF"/>
        </w:rPr>
        <w:t>Regulaiion</w:t>
      </w:r>
      <w:proofErr w:type="spellEnd"/>
      <w:r w:rsidRPr="003050FE">
        <w:rPr>
          <w:rFonts w:ascii="Arial" w:hAnsi="Arial" w:cs="Arial"/>
          <w:color w:val="222222"/>
          <w:sz w:val="24"/>
          <w:szCs w:val="24"/>
          <w:shd w:val="clear" w:color="auto" w:fill="FFFFFF"/>
        </w:rPr>
        <w:t>, 9.3 and proportionate cost or the common portion of line to be recovered from applicants/consumers as per regulation 9.1.1 and 9.1.3 of the Supply Code,2014, as amended from time to time. The Standard cost data approved by the Commission may be applicable to the demand notices to be issued from the date issue of Commercial Circular.</w:t>
      </w:r>
    </w:p>
    <w:p w14:paraId="29BE729D" w14:textId="746EEA7F" w:rsidR="00B03318" w:rsidRPr="003050FE" w:rsidRDefault="005D4067" w:rsidP="00240B03">
      <w:pPr>
        <w:pStyle w:val="ListParagraph"/>
        <w:autoSpaceDE w:val="0"/>
        <w:autoSpaceDN w:val="0"/>
        <w:adjustRightInd w:val="0"/>
        <w:spacing w:after="0" w:line="240" w:lineRule="auto"/>
        <w:ind w:left="1440"/>
        <w:jc w:val="both"/>
        <w:rPr>
          <w:rFonts w:ascii="Arial" w:hAnsi="Arial" w:cs="Arial"/>
          <w:color w:val="222222"/>
          <w:sz w:val="24"/>
          <w:szCs w:val="24"/>
          <w:shd w:val="clear" w:color="auto" w:fill="FFFFFF"/>
        </w:rPr>
      </w:pPr>
      <w:r w:rsidRPr="003050FE">
        <w:rPr>
          <w:rFonts w:ascii="Arial" w:hAnsi="Arial" w:cs="Arial"/>
          <w:sz w:val="27"/>
          <w:szCs w:val="27"/>
          <w:lang w:bidi="pa-IN"/>
        </w:rPr>
        <w:tab/>
      </w:r>
    </w:p>
    <w:p w14:paraId="6F1BB93D" w14:textId="470448AB" w:rsidR="003175E6" w:rsidRPr="003050FE" w:rsidRDefault="00477EFC" w:rsidP="002A7F78">
      <w:pPr>
        <w:pStyle w:val="ListParagraph"/>
        <w:spacing w:after="120" w:line="360" w:lineRule="auto"/>
        <w:ind w:left="0" w:right="11"/>
        <w:jc w:val="both"/>
        <w:rPr>
          <w:rFonts w:ascii="Arial" w:hAnsi="Arial" w:cs="Arial"/>
          <w:sz w:val="24"/>
          <w:szCs w:val="24"/>
        </w:rPr>
      </w:pPr>
      <w:r w:rsidRPr="003050FE">
        <w:rPr>
          <w:rFonts w:ascii="Arial" w:hAnsi="Arial" w:cs="Arial"/>
          <w:color w:val="222222"/>
          <w:sz w:val="24"/>
          <w:szCs w:val="24"/>
          <w:shd w:val="clear" w:color="auto" w:fill="FFFFFF"/>
        </w:rPr>
        <w:t xml:space="preserve">          </w:t>
      </w:r>
      <w:r w:rsidRPr="003050FE">
        <w:rPr>
          <w:rFonts w:ascii="Arial" w:hAnsi="Arial" w:cs="Arial"/>
          <w:color w:val="222222"/>
          <w:sz w:val="24"/>
          <w:szCs w:val="24"/>
          <w:shd w:val="clear" w:color="auto" w:fill="FFFFFF"/>
        </w:rPr>
        <w:tab/>
      </w:r>
      <w:r w:rsidR="00B03318" w:rsidRPr="003050FE">
        <w:rPr>
          <w:rFonts w:ascii="Arial" w:hAnsi="Arial" w:cs="Arial"/>
          <w:color w:val="222222"/>
          <w:sz w:val="24"/>
          <w:szCs w:val="24"/>
          <w:shd w:val="clear" w:color="auto" w:fill="FFFFFF"/>
        </w:rPr>
        <w:t xml:space="preserve">Further, </w:t>
      </w:r>
      <w:r w:rsidR="003175E6" w:rsidRPr="003050FE">
        <w:rPr>
          <w:rFonts w:ascii="Arial" w:hAnsi="Arial" w:cs="Arial"/>
          <w:sz w:val="24"/>
          <w:szCs w:val="24"/>
        </w:rPr>
        <w:t xml:space="preserve">permanent standing committee constituted to finalize/proposed the cost data in respect of all types 33 kV/66KV </w:t>
      </w:r>
      <w:r w:rsidR="00B03318" w:rsidRPr="003050FE">
        <w:rPr>
          <w:rFonts w:ascii="Arial" w:hAnsi="Arial" w:cs="Arial"/>
          <w:sz w:val="24"/>
          <w:szCs w:val="24"/>
        </w:rPr>
        <w:t>(e.g. new Substations, Additional Transformers, Augmentation of Transformers, New T</w:t>
      </w:r>
      <w:r w:rsidR="003175E6" w:rsidRPr="003050FE">
        <w:rPr>
          <w:rFonts w:ascii="Arial" w:hAnsi="Arial" w:cs="Arial"/>
          <w:sz w:val="24"/>
          <w:szCs w:val="24"/>
        </w:rPr>
        <w:t>ransmission</w:t>
      </w:r>
      <w:r w:rsidR="00B03318" w:rsidRPr="003050FE">
        <w:rPr>
          <w:rFonts w:ascii="Arial" w:hAnsi="Arial" w:cs="Arial"/>
          <w:sz w:val="24"/>
          <w:szCs w:val="24"/>
        </w:rPr>
        <w:t xml:space="preserve"> lines/ Cables, Augmentation of Existing Lines/ Cables, Replacement of Existing line/ Cables, New LE controlled </w:t>
      </w:r>
      <w:r w:rsidR="002A7F78" w:rsidRPr="003050FE">
        <w:rPr>
          <w:rFonts w:ascii="Arial" w:hAnsi="Arial" w:cs="Arial"/>
          <w:sz w:val="24"/>
          <w:szCs w:val="24"/>
        </w:rPr>
        <w:tab/>
      </w:r>
      <w:r w:rsidR="00B03318" w:rsidRPr="003050FE">
        <w:rPr>
          <w:rFonts w:ascii="Arial" w:hAnsi="Arial" w:cs="Arial"/>
          <w:sz w:val="24"/>
          <w:szCs w:val="24"/>
        </w:rPr>
        <w:t>Bay, New Circuit Breaker Controlled line bays and conversion of LE controlled bay to circuit breaker, control bay etc.)</w:t>
      </w:r>
      <w:r w:rsidR="003175E6" w:rsidRPr="003050FE">
        <w:rPr>
          <w:rFonts w:ascii="Arial" w:hAnsi="Arial" w:cs="Arial"/>
          <w:sz w:val="24"/>
          <w:szCs w:val="24"/>
        </w:rPr>
        <w:t xml:space="preserve"> works has recommended as below:-</w:t>
      </w:r>
    </w:p>
    <w:p w14:paraId="5DC571A3" w14:textId="77777777" w:rsidR="004D33E1" w:rsidRPr="003050FE" w:rsidRDefault="004D33E1" w:rsidP="00B03318">
      <w:pPr>
        <w:pStyle w:val="ListParagraph"/>
        <w:autoSpaceDE w:val="0"/>
        <w:autoSpaceDN w:val="0"/>
        <w:adjustRightInd w:val="0"/>
        <w:spacing w:after="0" w:line="360" w:lineRule="auto"/>
        <w:ind w:left="1440"/>
        <w:jc w:val="both"/>
        <w:rPr>
          <w:rFonts w:ascii="Arial" w:hAnsi="Arial" w:cs="Arial"/>
          <w:b/>
          <w:bCs/>
          <w:sz w:val="24"/>
          <w:szCs w:val="24"/>
          <w:u w:val="single"/>
        </w:rPr>
      </w:pPr>
    </w:p>
    <w:p w14:paraId="159E3A1F" w14:textId="57867F10" w:rsidR="003175E6" w:rsidRPr="003050FE" w:rsidRDefault="003175E6">
      <w:pPr>
        <w:pStyle w:val="ListParagraph"/>
        <w:numPr>
          <w:ilvl w:val="0"/>
          <w:numId w:val="12"/>
        </w:numPr>
        <w:autoSpaceDE w:val="0"/>
        <w:autoSpaceDN w:val="0"/>
        <w:adjustRightInd w:val="0"/>
        <w:spacing w:after="0" w:line="360" w:lineRule="auto"/>
        <w:ind w:left="0" w:hanging="284"/>
        <w:jc w:val="both"/>
        <w:rPr>
          <w:rFonts w:ascii="Arial" w:hAnsi="Arial" w:cs="Arial"/>
          <w:sz w:val="24"/>
          <w:szCs w:val="24"/>
        </w:rPr>
      </w:pPr>
      <w:r w:rsidRPr="003050FE">
        <w:rPr>
          <w:rFonts w:ascii="Arial" w:hAnsi="Arial" w:cs="Arial"/>
          <w:b/>
          <w:bCs/>
          <w:sz w:val="24"/>
          <w:szCs w:val="24"/>
          <w:u w:val="single"/>
        </w:rPr>
        <w:t>66 KV Transmission lines &amp; Cables</w:t>
      </w:r>
      <w:r w:rsidRPr="003050FE">
        <w:rPr>
          <w:rFonts w:ascii="Arial" w:hAnsi="Arial" w:cs="Arial"/>
          <w:sz w:val="24"/>
          <w:szCs w:val="24"/>
        </w:rPr>
        <w:t>:-</w:t>
      </w:r>
    </w:p>
    <w:p w14:paraId="1B6FA65F" w14:textId="7059C00B" w:rsidR="00620C83" w:rsidRPr="003050FE" w:rsidRDefault="00620C83" w:rsidP="005B0320">
      <w:pPr>
        <w:pStyle w:val="ListParagraph"/>
        <w:tabs>
          <w:tab w:val="right" w:pos="9026"/>
        </w:tabs>
        <w:spacing w:after="120" w:line="312" w:lineRule="auto"/>
        <w:ind w:left="0"/>
        <w:jc w:val="both"/>
        <w:rPr>
          <w:rFonts w:ascii="Arial" w:hAnsi="Arial" w:cs="Arial"/>
          <w:sz w:val="24"/>
          <w:szCs w:val="24"/>
        </w:rPr>
      </w:pPr>
      <w:r w:rsidRPr="003050FE">
        <w:rPr>
          <w:rFonts w:ascii="Arial" w:hAnsi="Arial" w:cs="Arial"/>
          <w:sz w:val="24"/>
          <w:szCs w:val="24"/>
        </w:rPr>
        <w:t>The estimated cost of 66 KV lines and cables is recommended as per details given in attached Annexures and the cost may be read along with notes provided in these Annexures.</w:t>
      </w:r>
    </w:p>
    <w:p w14:paraId="78FAD1CA" w14:textId="4DDFBD58" w:rsidR="003175E6" w:rsidRPr="003050FE" w:rsidRDefault="003175E6">
      <w:pPr>
        <w:pStyle w:val="ListParagraph"/>
        <w:numPr>
          <w:ilvl w:val="0"/>
          <w:numId w:val="11"/>
        </w:numPr>
        <w:tabs>
          <w:tab w:val="right" w:pos="9026"/>
        </w:tabs>
        <w:spacing w:after="120" w:line="312" w:lineRule="auto"/>
        <w:ind w:left="0"/>
        <w:jc w:val="both"/>
        <w:rPr>
          <w:rFonts w:ascii="Arial" w:hAnsi="Arial" w:cs="Arial"/>
          <w:sz w:val="24"/>
          <w:szCs w:val="24"/>
        </w:rPr>
      </w:pPr>
      <w:r w:rsidRPr="003050FE">
        <w:rPr>
          <w:rFonts w:ascii="Arial" w:hAnsi="Arial" w:cs="Arial"/>
          <w:sz w:val="24"/>
          <w:szCs w:val="24"/>
        </w:rPr>
        <w:lastRenderedPageBreak/>
        <w:t xml:space="preserve">The committee recommends that where connection of consumer can be released on </w:t>
      </w:r>
      <w:proofErr w:type="gramStart"/>
      <w:r w:rsidRPr="003050FE">
        <w:rPr>
          <w:rFonts w:ascii="Arial" w:hAnsi="Arial" w:cs="Arial"/>
          <w:sz w:val="24"/>
          <w:szCs w:val="24"/>
        </w:rPr>
        <w:t>SC on SC</w:t>
      </w:r>
      <w:proofErr w:type="gramEnd"/>
      <w:r w:rsidRPr="003050FE">
        <w:rPr>
          <w:rFonts w:ascii="Arial" w:hAnsi="Arial" w:cs="Arial"/>
          <w:sz w:val="24"/>
          <w:szCs w:val="24"/>
        </w:rPr>
        <w:t xml:space="preserve"> basis, however to avoid future </w:t>
      </w:r>
      <w:proofErr w:type="spellStart"/>
      <w:r w:rsidRPr="003050FE">
        <w:rPr>
          <w:rFonts w:ascii="Arial" w:hAnsi="Arial" w:cs="Arial"/>
          <w:sz w:val="24"/>
          <w:szCs w:val="24"/>
        </w:rPr>
        <w:t>RoW</w:t>
      </w:r>
      <w:proofErr w:type="spellEnd"/>
      <w:r w:rsidRPr="003050FE">
        <w:rPr>
          <w:rFonts w:ascii="Arial" w:hAnsi="Arial" w:cs="Arial"/>
          <w:sz w:val="24"/>
          <w:szCs w:val="24"/>
        </w:rPr>
        <w:t xml:space="preserve"> issues, PSPCL decides to release it on SC on DC basis then the due SC on SC charges may be got deposited from the consumer which comes out to be 90% approx. of SC on DC charges as per standard cost data. </w:t>
      </w:r>
    </w:p>
    <w:p w14:paraId="494F3DE6" w14:textId="77777777" w:rsidR="003175E6" w:rsidRPr="003050FE" w:rsidRDefault="003175E6" w:rsidP="003175E6">
      <w:pPr>
        <w:pStyle w:val="ListParagraph"/>
        <w:tabs>
          <w:tab w:val="right" w:pos="9026"/>
        </w:tabs>
        <w:spacing w:after="120" w:line="312" w:lineRule="auto"/>
        <w:ind w:left="1353"/>
        <w:jc w:val="both"/>
        <w:rPr>
          <w:rFonts w:ascii="Arial" w:hAnsi="Arial" w:cs="Arial"/>
          <w:sz w:val="24"/>
          <w:szCs w:val="24"/>
        </w:rPr>
      </w:pPr>
    </w:p>
    <w:p w14:paraId="14D437E2" w14:textId="354B1508" w:rsidR="003175E6" w:rsidRPr="003050FE" w:rsidRDefault="003175E6">
      <w:pPr>
        <w:pStyle w:val="ListParagraph"/>
        <w:numPr>
          <w:ilvl w:val="0"/>
          <w:numId w:val="11"/>
        </w:numPr>
        <w:tabs>
          <w:tab w:val="right" w:pos="9026"/>
        </w:tabs>
        <w:spacing w:after="120" w:line="312" w:lineRule="auto"/>
        <w:ind w:left="0"/>
        <w:jc w:val="both"/>
        <w:rPr>
          <w:rFonts w:ascii="Times New Roman" w:hAnsi="Times New Roman"/>
          <w:i/>
          <w:iCs/>
          <w:sz w:val="24"/>
          <w:szCs w:val="24"/>
        </w:rPr>
      </w:pPr>
      <w:r w:rsidRPr="003050FE">
        <w:rPr>
          <w:rFonts w:ascii="Arial" w:hAnsi="Arial" w:cs="Arial"/>
          <w:sz w:val="24"/>
          <w:szCs w:val="24"/>
        </w:rPr>
        <w:t xml:space="preserve">HTLS conductor can be designed to carry 1.5 to 2.5 times the current that of the conventional ACSR conductor of same size. For convenience, HTLS conductor MVA capacity of line has been considered double of its equivalent ACSR conductor line capacity. </w:t>
      </w:r>
    </w:p>
    <w:p w14:paraId="2FE68999" w14:textId="77777777" w:rsidR="00CD561C" w:rsidRPr="003050FE" w:rsidRDefault="00CD561C" w:rsidP="00CD561C">
      <w:pPr>
        <w:pStyle w:val="ListParagraph"/>
        <w:tabs>
          <w:tab w:val="right" w:pos="9026"/>
        </w:tabs>
        <w:spacing w:after="120" w:line="312" w:lineRule="auto"/>
        <w:ind w:left="1353"/>
        <w:jc w:val="both"/>
        <w:rPr>
          <w:rFonts w:ascii="Times New Roman" w:hAnsi="Times New Roman"/>
          <w:sz w:val="24"/>
          <w:szCs w:val="24"/>
        </w:rPr>
      </w:pPr>
    </w:p>
    <w:p w14:paraId="2C708AEF" w14:textId="77777777" w:rsidR="003175E6" w:rsidRPr="003050FE" w:rsidRDefault="003175E6">
      <w:pPr>
        <w:pStyle w:val="ListParagraph"/>
        <w:numPr>
          <w:ilvl w:val="0"/>
          <w:numId w:val="12"/>
        </w:numPr>
        <w:autoSpaceDE w:val="0"/>
        <w:autoSpaceDN w:val="0"/>
        <w:adjustRightInd w:val="0"/>
        <w:spacing w:after="0" w:line="360" w:lineRule="auto"/>
        <w:ind w:left="0" w:hanging="284"/>
        <w:jc w:val="both"/>
        <w:rPr>
          <w:rFonts w:ascii="Arial" w:hAnsi="Arial" w:cs="Arial"/>
          <w:b/>
          <w:bCs/>
          <w:sz w:val="24"/>
          <w:szCs w:val="24"/>
          <w:u w:val="single"/>
        </w:rPr>
      </w:pPr>
      <w:r w:rsidRPr="003050FE">
        <w:rPr>
          <w:rFonts w:ascii="Arial" w:hAnsi="Arial" w:cs="Arial"/>
          <w:b/>
          <w:bCs/>
          <w:sz w:val="24"/>
          <w:szCs w:val="24"/>
          <w:u w:val="single"/>
        </w:rPr>
        <w:t>66 KV Line Bay &amp; Sub-Stations</w:t>
      </w:r>
      <w:r w:rsidRPr="003050FE">
        <w:rPr>
          <w:rFonts w:ascii="Arial" w:hAnsi="Arial" w:cs="Arial"/>
          <w:b/>
          <w:bCs/>
          <w:sz w:val="24"/>
          <w:szCs w:val="24"/>
        </w:rPr>
        <w:t>:-</w:t>
      </w:r>
    </w:p>
    <w:p w14:paraId="6AB9BAE7" w14:textId="2A34CF34" w:rsidR="003B188B" w:rsidRPr="003050FE" w:rsidRDefault="00620C83" w:rsidP="005B0320">
      <w:pPr>
        <w:pStyle w:val="ListParagraph"/>
        <w:tabs>
          <w:tab w:val="right" w:pos="9026"/>
        </w:tabs>
        <w:spacing w:after="120" w:line="312" w:lineRule="auto"/>
        <w:ind w:left="0"/>
        <w:jc w:val="both"/>
        <w:rPr>
          <w:rFonts w:ascii="Arial" w:hAnsi="Arial" w:cs="Arial"/>
          <w:sz w:val="24"/>
          <w:szCs w:val="24"/>
        </w:rPr>
      </w:pPr>
      <w:r w:rsidRPr="003050FE">
        <w:rPr>
          <w:rFonts w:ascii="Arial" w:hAnsi="Arial" w:cs="Arial"/>
          <w:sz w:val="24"/>
          <w:szCs w:val="24"/>
        </w:rPr>
        <w:t xml:space="preserve">The estimated cost of 66 KV line Bay and per MVA cost of Sub-stations, is </w:t>
      </w:r>
      <w:r w:rsidR="003B188B" w:rsidRPr="003050FE">
        <w:rPr>
          <w:rFonts w:ascii="Arial" w:hAnsi="Arial" w:cs="Arial"/>
          <w:sz w:val="24"/>
          <w:szCs w:val="24"/>
        </w:rPr>
        <w:t>recommended as per details given in the attached Annexures</w:t>
      </w:r>
      <w:r w:rsidR="003B188B" w:rsidRPr="003050FE">
        <w:rPr>
          <w:rFonts w:ascii="Times New Roman" w:hAnsi="Times New Roman"/>
          <w:sz w:val="24"/>
          <w:szCs w:val="24"/>
        </w:rPr>
        <w:t xml:space="preserve"> and </w:t>
      </w:r>
      <w:r w:rsidR="003B188B" w:rsidRPr="003050FE">
        <w:rPr>
          <w:rFonts w:ascii="Arial" w:hAnsi="Arial" w:cs="Arial"/>
          <w:sz w:val="24"/>
          <w:szCs w:val="24"/>
        </w:rPr>
        <w:t>the cost may be read along with notes provided in these Annexures.</w:t>
      </w:r>
    </w:p>
    <w:p w14:paraId="2940E0A3" w14:textId="72441DE9" w:rsidR="003175E6" w:rsidRPr="003050FE" w:rsidRDefault="003175E6" w:rsidP="003175E6">
      <w:pPr>
        <w:pStyle w:val="ListParagraph"/>
        <w:tabs>
          <w:tab w:val="right" w:pos="9026"/>
        </w:tabs>
        <w:spacing w:after="120" w:line="312" w:lineRule="auto"/>
        <w:ind w:left="993"/>
        <w:jc w:val="both"/>
        <w:rPr>
          <w:rFonts w:ascii="Times New Roman" w:hAnsi="Times New Roman"/>
          <w:sz w:val="24"/>
          <w:szCs w:val="24"/>
        </w:rPr>
      </w:pPr>
    </w:p>
    <w:p w14:paraId="0FD95AEF" w14:textId="77777777" w:rsidR="00CD561C" w:rsidRPr="003050FE" w:rsidRDefault="003175E6">
      <w:pPr>
        <w:pStyle w:val="ListParagraph"/>
        <w:numPr>
          <w:ilvl w:val="0"/>
          <w:numId w:val="23"/>
        </w:numPr>
        <w:tabs>
          <w:tab w:val="right" w:pos="9026"/>
        </w:tabs>
        <w:spacing w:after="120" w:line="360" w:lineRule="auto"/>
        <w:ind w:left="0"/>
        <w:jc w:val="both"/>
        <w:rPr>
          <w:rFonts w:ascii="Times New Roman" w:hAnsi="Times New Roman"/>
          <w:sz w:val="24"/>
          <w:szCs w:val="24"/>
        </w:rPr>
      </w:pPr>
      <w:r w:rsidRPr="003050FE">
        <w:rPr>
          <w:rFonts w:ascii="Arial" w:hAnsi="Arial" w:cs="Arial"/>
          <w:sz w:val="24"/>
          <w:szCs w:val="24"/>
        </w:rPr>
        <w:t>In earlier approved standard cost data during year 2019-20, establishment charges @16% were taken. However, as per clause 39 of ESIM, departmental charges @27.5% (inclusive of T&amp;P charges @1.5%) are required to be taken in case of works executed by PSPCL on behalf of consumer but remains property of private consumer. Accordingly, departmental charges @27.5% shall be applicable while calculating cost data for works related to 66KV Sub-Stations and new 66KV bays. As T&amp;P charges @1.5% are already included in departmental charges, hence charges in column 4 (contingency &amp; storage charges, transportation, T&amp;P and erection charges) are required to be reduced to 9.5% from 11%.</w:t>
      </w:r>
    </w:p>
    <w:p w14:paraId="587E3150" w14:textId="691E80BA" w:rsidR="00CD561C" w:rsidRPr="003050FE" w:rsidRDefault="00CD561C" w:rsidP="005B0320">
      <w:pPr>
        <w:pStyle w:val="ListParagraph"/>
        <w:autoSpaceDE w:val="0"/>
        <w:autoSpaceDN w:val="0"/>
        <w:adjustRightInd w:val="0"/>
        <w:spacing w:after="0" w:line="360" w:lineRule="auto"/>
        <w:ind w:left="851"/>
        <w:jc w:val="both"/>
        <w:rPr>
          <w:rFonts w:ascii="Times New Roman" w:hAnsi="Times New Roman"/>
          <w:sz w:val="24"/>
          <w:szCs w:val="24"/>
        </w:rPr>
      </w:pPr>
      <w:r w:rsidRPr="003050FE">
        <w:rPr>
          <w:rFonts w:ascii="Times New Roman" w:hAnsi="Times New Roman"/>
          <w:sz w:val="24"/>
          <w:szCs w:val="24"/>
        </w:rPr>
        <w:tab/>
      </w:r>
      <w:r w:rsidRPr="003050FE">
        <w:rPr>
          <w:rFonts w:ascii="Times New Roman" w:hAnsi="Times New Roman"/>
          <w:sz w:val="24"/>
          <w:szCs w:val="24"/>
        </w:rPr>
        <w:tab/>
        <w:t xml:space="preserve">  </w:t>
      </w:r>
    </w:p>
    <w:p w14:paraId="6F2E7990" w14:textId="4469F3F3" w:rsidR="005356AD" w:rsidRPr="003050FE" w:rsidRDefault="005356AD">
      <w:pPr>
        <w:pStyle w:val="ListParagraph"/>
        <w:numPr>
          <w:ilvl w:val="0"/>
          <w:numId w:val="12"/>
        </w:numPr>
        <w:autoSpaceDE w:val="0"/>
        <w:autoSpaceDN w:val="0"/>
        <w:adjustRightInd w:val="0"/>
        <w:spacing w:after="0" w:line="360" w:lineRule="auto"/>
        <w:ind w:left="0" w:hanging="284"/>
        <w:jc w:val="both"/>
        <w:rPr>
          <w:rFonts w:ascii="Arial" w:hAnsi="Arial" w:cs="Arial"/>
          <w:sz w:val="24"/>
          <w:szCs w:val="24"/>
        </w:rPr>
      </w:pPr>
      <w:r w:rsidRPr="003050FE">
        <w:rPr>
          <w:rFonts w:ascii="Arial" w:hAnsi="Arial" w:cs="Arial"/>
          <w:sz w:val="24"/>
          <w:szCs w:val="24"/>
        </w:rPr>
        <w:t xml:space="preserve">Apart from above, </w:t>
      </w:r>
      <w:proofErr w:type="spellStart"/>
      <w:r w:rsidRPr="003050FE">
        <w:rPr>
          <w:rFonts w:ascii="Arial" w:hAnsi="Arial" w:cs="Arial"/>
          <w:sz w:val="24"/>
          <w:szCs w:val="24"/>
        </w:rPr>
        <w:t>Dy.CE</w:t>
      </w:r>
      <w:proofErr w:type="spellEnd"/>
      <w:r w:rsidRPr="003050FE">
        <w:rPr>
          <w:rFonts w:ascii="Arial" w:hAnsi="Arial" w:cs="Arial"/>
          <w:sz w:val="24"/>
          <w:szCs w:val="24"/>
        </w:rPr>
        <w:t>/TL (D), vide memo no. 2758/TL(D)-208 dated 30.07.2024</w:t>
      </w:r>
      <w:r w:rsidR="00040A92">
        <w:rPr>
          <w:rFonts w:ascii="Arial" w:hAnsi="Arial" w:cs="Arial"/>
          <w:sz w:val="24"/>
          <w:szCs w:val="24"/>
        </w:rPr>
        <w:t xml:space="preserve"> (</w:t>
      </w:r>
      <w:r w:rsidR="00040A92" w:rsidRPr="009E2972">
        <w:rPr>
          <w:rFonts w:ascii="Arial" w:hAnsi="Arial" w:cs="Arial"/>
          <w:b/>
          <w:bCs/>
          <w:sz w:val="24"/>
          <w:szCs w:val="24"/>
        </w:rPr>
        <w:t>Annexure-Q</w:t>
      </w:r>
      <w:r w:rsidR="00040A92">
        <w:rPr>
          <w:rFonts w:ascii="Arial" w:hAnsi="Arial" w:cs="Arial"/>
          <w:sz w:val="24"/>
          <w:szCs w:val="24"/>
        </w:rPr>
        <w:t>)</w:t>
      </w:r>
      <w:r w:rsidRPr="003050FE">
        <w:rPr>
          <w:rFonts w:ascii="Arial" w:hAnsi="Arial" w:cs="Arial"/>
          <w:sz w:val="24"/>
          <w:szCs w:val="24"/>
        </w:rPr>
        <w:t xml:space="preserve"> has intimated that a differential factor between </w:t>
      </w:r>
      <w:proofErr w:type="gramStart"/>
      <w:r w:rsidRPr="003050FE">
        <w:rPr>
          <w:rFonts w:ascii="Arial" w:hAnsi="Arial" w:cs="Arial"/>
          <w:sz w:val="24"/>
          <w:szCs w:val="24"/>
        </w:rPr>
        <w:t>SC on SC</w:t>
      </w:r>
      <w:proofErr w:type="gramEnd"/>
      <w:r w:rsidRPr="003050FE">
        <w:rPr>
          <w:rFonts w:ascii="Arial" w:hAnsi="Arial" w:cs="Arial"/>
          <w:sz w:val="24"/>
          <w:szCs w:val="24"/>
        </w:rPr>
        <w:t xml:space="preserve"> monopole line and SC on DC monopole line works out to be 0.88. Further, the differential factor between SC on SC HTLS line and SC on DC HTLS line works out to be 0.94.</w:t>
      </w:r>
    </w:p>
    <w:p w14:paraId="67EAE1D6" w14:textId="77777777" w:rsidR="005356AD" w:rsidRPr="003050FE" w:rsidRDefault="005356AD" w:rsidP="005356AD">
      <w:pPr>
        <w:pStyle w:val="ListParagraph"/>
        <w:autoSpaceDE w:val="0"/>
        <w:autoSpaceDN w:val="0"/>
        <w:adjustRightInd w:val="0"/>
        <w:spacing w:after="0" w:line="360" w:lineRule="auto"/>
        <w:ind w:left="0"/>
        <w:jc w:val="both"/>
        <w:rPr>
          <w:rFonts w:ascii="Arial" w:hAnsi="Arial" w:cs="Arial"/>
          <w:sz w:val="24"/>
          <w:szCs w:val="24"/>
        </w:rPr>
      </w:pPr>
    </w:p>
    <w:p w14:paraId="66126EC0" w14:textId="77777777" w:rsidR="00B34785" w:rsidRPr="003050FE" w:rsidRDefault="003175E6">
      <w:pPr>
        <w:pStyle w:val="ListParagraph"/>
        <w:numPr>
          <w:ilvl w:val="0"/>
          <w:numId w:val="12"/>
        </w:numPr>
        <w:autoSpaceDE w:val="0"/>
        <w:autoSpaceDN w:val="0"/>
        <w:adjustRightInd w:val="0"/>
        <w:spacing w:after="0" w:line="360" w:lineRule="auto"/>
        <w:ind w:left="0" w:hanging="284"/>
        <w:jc w:val="both"/>
        <w:rPr>
          <w:rFonts w:ascii="Arial" w:hAnsi="Arial" w:cs="Arial"/>
          <w:sz w:val="24"/>
          <w:szCs w:val="24"/>
        </w:rPr>
      </w:pPr>
      <w:bookmarkStart w:id="6" w:name="_Hlk174110418"/>
      <w:r w:rsidRPr="003050FE">
        <w:rPr>
          <w:rFonts w:ascii="Arial" w:hAnsi="Arial" w:cs="Arial"/>
          <w:color w:val="222222"/>
          <w:sz w:val="24"/>
          <w:szCs w:val="24"/>
          <w:shd w:val="clear" w:color="auto" w:fill="FFFFFF"/>
        </w:rPr>
        <w:t>Transmission lines/bays for 33kV system are designed and constructed for 66kV capacities and so cost chargeable from consumers remains the same for both 33kV and 66kV lines /bays. The</w:t>
      </w:r>
      <w:r w:rsidRPr="003050FE">
        <w:rPr>
          <w:rFonts w:ascii="Arial" w:hAnsi="Arial" w:cs="Arial"/>
          <w:sz w:val="24"/>
          <w:szCs w:val="24"/>
        </w:rPr>
        <w:t xml:space="preserve"> 66kV line charges are exclusive of Railway crossing charges and shall be chargeable, if required, on actual basis as it varies from case to case. </w:t>
      </w:r>
      <w:proofErr w:type="spellStart"/>
      <w:r w:rsidRPr="003050FE">
        <w:rPr>
          <w:rFonts w:ascii="Arial" w:hAnsi="Arial" w:cs="Arial"/>
          <w:sz w:val="24"/>
          <w:szCs w:val="24"/>
        </w:rPr>
        <w:t>Ckt</w:t>
      </w:r>
      <w:proofErr w:type="spellEnd"/>
      <w:r w:rsidRPr="003050FE">
        <w:rPr>
          <w:rFonts w:ascii="Arial" w:hAnsi="Arial" w:cs="Arial"/>
          <w:sz w:val="24"/>
          <w:szCs w:val="24"/>
        </w:rPr>
        <w:t xml:space="preserve"> KM in case of cables include 4 no. single core cable which includes 1 no. spare cable also. The cost of cable cannot be generalized as it varies from site to site, work order to work order. Even, in </w:t>
      </w:r>
      <w:r w:rsidRPr="003050FE">
        <w:rPr>
          <w:rFonts w:ascii="Arial" w:hAnsi="Arial" w:cs="Arial"/>
          <w:sz w:val="24"/>
          <w:szCs w:val="24"/>
        </w:rPr>
        <w:lastRenderedPageBreak/>
        <w:t xml:space="preserve">a single specification with two or three works rates can be different. It is also intimated that works of underground cables monopoles and augmentation/replacement of HTLS conductor are be carried out on turnkey basis. It is further requested that the cost of supply and laying of cable shall be allowed to be recovered from the consumer on actual basis. Further, the compensation charges for land under the transmission line conductor, </w:t>
      </w:r>
      <w:proofErr w:type="gramStart"/>
      <w:r w:rsidRPr="003050FE">
        <w:rPr>
          <w:rFonts w:ascii="Arial" w:hAnsi="Arial" w:cs="Arial"/>
          <w:sz w:val="24"/>
          <w:szCs w:val="24"/>
        </w:rPr>
        <w:t>Right</w:t>
      </w:r>
      <w:proofErr w:type="gramEnd"/>
      <w:r w:rsidRPr="003050FE">
        <w:rPr>
          <w:rFonts w:ascii="Arial" w:hAnsi="Arial" w:cs="Arial"/>
          <w:sz w:val="24"/>
          <w:szCs w:val="24"/>
        </w:rPr>
        <w:t xml:space="preserve"> of way (</w:t>
      </w:r>
      <w:proofErr w:type="spellStart"/>
      <w:r w:rsidRPr="003050FE">
        <w:rPr>
          <w:rFonts w:ascii="Arial" w:hAnsi="Arial" w:cs="Arial"/>
          <w:sz w:val="24"/>
          <w:szCs w:val="24"/>
        </w:rPr>
        <w:t>RoW</w:t>
      </w:r>
      <w:proofErr w:type="spellEnd"/>
      <w:r w:rsidRPr="003050FE">
        <w:rPr>
          <w:rFonts w:ascii="Arial" w:hAnsi="Arial" w:cs="Arial"/>
          <w:sz w:val="24"/>
          <w:szCs w:val="24"/>
        </w:rPr>
        <w:t>) be considered as per Annexures attached (CE/TS, PSPCL, Patiala)</w:t>
      </w:r>
      <w:r w:rsidR="00B34785" w:rsidRPr="003050FE">
        <w:rPr>
          <w:rFonts w:ascii="Arial" w:hAnsi="Arial" w:cs="Arial"/>
          <w:sz w:val="24"/>
          <w:szCs w:val="24"/>
        </w:rPr>
        <w:t>.</w:t>
      </w:r>
    </w:p>
    <w:p w14:paraId="6C2FA9D1" w14:textId="77777777" w:rsidR="00B34785" w:rsidRPr="003050FE" w:rsidRDefault="00B34785" w:rsidP="00B34785">
      <w:pPr>
        <w:pStyle w:val="ListParagraph"/>
        <w:rPr>
          <w:rFonts w:ascii="Arial" w:hAnsi="Arial" w:cs="Arial"/>
          <w:sz w:val="24"/>
          <w:szCs w:val="24"/>
        </w:rPr>
      </w:pPr>
    </w:p>
    <w:p w14:paraId="1AB821A9" w14:textId="5B060814" w:rsidR="00B34785" w:rsidRPr="003050FE" w:rsidRDefault="00B34785" w:rsidP="00B34785">
      <w:pPr>
        <w:pStyle w:val="ListParagraph"/>
        <w:numPr>
          <w:ilvl w:val="0"/>
          <w:numId w:val="12"/>
        </w:numPr>
        <w:autoSpaceDE w:val="0"/>
        <w:autoSpaceDN w:val="0"/>
        <w:adjustRightInd w:val="0"/>
        <w:spacing w:after="0" w:line="360" w:lineRule="auto"/>
        <w:ind w:left="0" w:hanging="284"/>
        <w:jc w:val="both"/>
        <w:rPr>
          <w:rFonts w:ascii="Arial" w:hAnsi="Arial" w:cs="Arial"/>
          <w:sz w:val="24"/>
          <w:szCs w:val="24"/>
        </w:rPr>
      </w:pPr>
      <w:r w:rsidRPr="003050FE">
        <w:rPr>
          <w:rFonts w:ascii="Arial" w:hAnsi="Arial" w:cs="Arial"/>
          <w:sz w:val="24"/>
          <w:szCs w:val="24"/>
        </w:rPr>
        <w:t xml:space="preserve">It is submitted that as the Land cost </w:t>
      </w:r>
      <w:r w:rsidRPr="003050FE">
        <w:rPr>
          <w:rFonts w:ascii="Arial" w:hAnsi="Arial" w:cs="Arial"/>
        </w:rPr>
        <w:t xml:space="preserve">vary significantly across Punjab. For instance, land in Chandigarh and Ludhiana Periphery is considerably more expensive compared to border areas like </w:t>
      </w:r>
      <w:proofErr w:type="spellStart"/>
      <w:r w:rsidRPr="003050FE">
        <w:rPr>
          <w:rFonts w:ascii="Arial" w:hAnsi="Arial" w:cs="Arial"/>
        </w:rPr>
        <w:t>Tarantaran</w:t>
      </w:r>
      <w:proofErr w:type="spellEnd"/>
      <w:r w:rsidRPr="003050FE">
        <w:rPr>
          <w:rFonts w:ascii="Arial" w:hAnsi="Arial" w:cs="Arial"/>
        </w:rPr>
        <w:t xml:space="preserve"> and </w:t>
      </w:r>
      <w:proofErr w:type="spellStart"/>
      <w:r w:rsidRPr="003050FE">
        <w:rPr>
          <w:rFonts w:ascii="Arial" w:hAnsi="Arial" w:cs="Arial"/>
        </w:rPr>
        <w:t>Mukatsar</w:t>
      </w:r>
      <w:proofErr w:type="spellEnd"/>
      <w:r w:rsidR="009E2972">
        <w:rPr>
          <w:rFonts w:ascii="Arial" w:hAnsi="Arial" w:cs="Arial"/>
        </w:rPr>
        <w:t xml:space="preserve"> (</w:t>
      </w:r>
      <w:r w:rsidR="009E2972" w:rsidRPr="009E2972">
        <w:rPr>
          <w:rFonts w:ascii="Arial" w:hAnsi="Arial" w:cs="Arial"/>
          <w:b/>
          <w:bCs/>
        </w:rPr>
        <w:t>Annexure-R</w:t>
      </w:r>
      <w:r w:rsidR="009E2972">
        <w:rPr>
          <w:rFonts w:ascii="Arial" w:hAnsi="Arial" w:cs="Arial"/>
        </w:rPr>
        <w:t>)</w:t>
      </w:r>
      <w:r w:rsidRPr="003050FE">
        <w:rPr>
          <w:rFonts w:ascii="Arial" w:hAnsi="Arial" w:cs="Arial"/>
        </w:rPr>
        <w:t>. Accordingly, it is proposed that S</w:t>
      </w:r>
      <w:r w:rsidRPr="003050FE">
        <w:rPr>
          <w:rFonts w:ascii="Arial" w:hAnsi="Arial" w:cs="Arial"/>
          <w:sz w:val="24"/>
          <w:szCs w:val="24"/>
        </w:rPr>
        <w:t xml:space="preserve">ystem Loading Charges (SLC) for the cases where land is not provided by the developer and in case where land for grid substation is provided by the developer, may kindly be decided by the Hon’ble Commission </w:t>
      </w:r>
      <w:proofErr w:type="gramStart"/>
      <w:r w:rsidRPr="003050FE">
        <w:rPr>
          <w:rFonts w:ascii="Arial" w:hAnsi="Arial" w:cs="Arial"/>
          <w:sz w:val="24"/>
          <w:szCs w:val="24"/>
        </w:rPr>
        <w:t>on the basis of</w:t>
      </w:r>
      <w:proofErr w:type="gramEnd"/>
      <w:r w:rsidRPr="003050FE">
        <w:rPr>
          <w:rFonts w:ascii="Arial" w:hAnsi="Arial" w:cs="Arial"/>
          <w:sz w:val="24"/>
          <w:szCs w:val="24"/>
        </w:rPr>
        <w:t xml:space="preserve"> market rate base. </w:t>
      </w:r>
    </w:p>
    <w:p w14:paraId="3AAC9D1C" w14:textId="77777777" w:rsidR="00B34785" w:rsidRPr="003050FE" w:rsidRDefault="00B34785" w:rsidP="00B34785">
      <w:pPr>
        <w:pStyle w:val="ListParagraph"/>
        <w:rPr>
          <w:rFonts w:ascii="Arial" w:hAnsi="Arial" w:cs="Arial"/>
          <w:sz w:val="24"/>
          <w:szCs w:val="24"/>
        </w:rPr>
      </w:pPr>
    </w:p>
    <w:bookmarkEnd w:id="6"/>
    <w:p w14:paraId="53B83F14" w14:textId="77777777" w:rsidR="00240B03" w:rsidRPr="003050FE" w:rsidRDefault="00EF4A98">
      <w:pPr>
        <w:pStyle w:val="ListParagraph"/>
        <w:numPr>
          <w:ilvl w:val="0"/>
          <w:numId w:val="2"/>
        </w:numPr>
        <w:spacing w:line="360" w:lineRule="auto"/>
        <w:ind w:left="-426" w:hanging="142"/>
        <w:jc w:val="both"/>
        <w:rPr>
          <w:rFonts w:ascii="Arial" w:hAnsi="Arial" w:cs="Arial"/>
          <w:b/>
          <w:sz w:val="24"/>
          <w:szCs w:val="24"/>
          <w:u w:val="single"/>
        </w:rPr>
      </w:pPr>
      <w:r w:rsidRPr="003050FE">
        <w:rPr>
          <w:rFonts w:ascii="Arial" w:hAnsi="Arial" w:cs="Arial"/>
          <w:b/>
          <w:sz w:val="24"/>
          <w:szCs w:val="24"/>
          <w:u w:val="single"/>
        </w:rPr>
        <w:t>Prayer</w:t>
      </w:r>
    </w:p>
    <w:p w14:paraId="58FFBB16" w14:textId="7042F3A1" w:rsidR="00E00626" w:rsidRPr="003050FE" w:rsidRDefault="00EF4A98" w:rsidP="002A7F78">
      <w:pPr>
        <w:pStyle w:val="ListParagraph"/>
        <w:tabs>
          <w:tab w:val="right" w:pos="9026"/>
        </w:tabs>
        <w:spacing w:after="120" w:line="360" w:lineRule="auto"/>
        <w:ind w:left="0"/>
        <w:jc w:val="both"/>
        <w:rPr>
          <w:rFonts w:ascii="Arial" w:hAnsi="Arial" w:cs="Arial"/>
          <w:b/>
          <w:sz w:val="24"/>
          <w:szCs w:val="24"/>
          <w:u w:val="single"/>
        </w:rPr>
      </w:pPr>
      <w:r w:rsidRPr="003050FE">
        <w:rPr>
          <w:rFonts w:ascii="Arial" w:hAnsi="Arial" w:cs="Arial"/>
          <w:color w:val="222222"/>
          <w:sz w:val="24"/>
          <w:szCs w:val="24"/>
          <w:shd w:val="clear" w:color="auto" w:fill="FFFFFF"/>
        </w:rPr>
        <w:t xml:space="preserve">Hon'ble commission is requested to consider and approve </w:t>
      </w:r>
      <w:r w:rsidR="00975EE5" w:rsidRPr="003050FE">
        <w:rPr>
          <w:rFonts w:ascii="Arial" w:hAnsi="Arial" w:cs="Arial"/>
          <w:color w:val="222222"/>
          <w:sz w:val="24"/>
          <w:szCs w:val="24"/>
          <w:shd w:val="clear" w:color="auto" w:fill="FFFFFF"/>
        </w:rPr>
        <w:t>the above cited proposal and pass the order</w:t>
      </w:r>
      <w:r w:rsidR="00C9618A" w:rsidRPr="003050FE">
        <w:rPr>
          <w:rFonts w:ascii="Arial" w:hAnsi="Arial" w:cs="Arial"/>
          <w:color w:val="222222"/>
          <w:sz w:val="24"/>
          <w:szCs w:val="24"/>
          <w:shd w:val="clear" w:color="auto" w:fill="FFFFFF"/>
        </w:rPr>
        <w:t xml:space="preserve"> by incorporating </w:t>
      </w:r>
      <w:r w:rsidR="00E00626" w:rsidRPr="003050FE">
        <w:rPr>
          <w:rFonts w:ascii="Arial" w:hAnsi="Arial" w:cs="Arial"/>
          <w:color w:val="222222"/>
          <w:sz w:val="24"/>
          <w:szCs w:val="24"/>
          <w:shd w:val="clear" w:color="auto" w:fill="FFFFFF"/>
        </w:rPr>
        <w:t>cost data</w:t>
      </w:r>
      <w:r w:rsidR="003B188B" w:rsidRPr="003050FE">
        <w:rPr>
          <w:rFonts w:ascii="Arial" w:hAnsi="Arial" w:cs="Arial"/>
          <w:color w:val="222222"/>
          <w:sz w:val="24"/>
          <w:szCs w:val="24"/>
          <w:shd w:val="clear" w:color="auto" w:fill="FFFFFF"/>
        </w:rPr>
        <w:t xml:space="preserve"> for recovery of charges from the various types of consumers for supply of electricity</w:t>
      </w:r>
      <w:r w:rsidR="00E00626" w:rsidRPr="003050FE">
        <w:rPr>
          <w:rFonts w:ascii="Arial" w:hAnsi="Arial" w:cs="Arial"/>
          <w:color w:val="222222"/>
          <w:sz w:val="24"/>
          <w:szCs w:val="24"/>
          <w:shd w:val="clear" w:color="auto" w:fill="FFFFFF"/>
        </w:rPr>
        <w:t>.</w:t>
      </w:r>
    </w:p>
    <w:p w14:paraId="08AE9D90" w14:textId="77777777" w:rsidR="00E00626" w:rsidRPr="003050FE" w:rsidRDefault="00E00626" w:rsidP="002B31F2">
      <w:pPr>
        <w:pStyle w:val="ListParagraph"/>
        <w:spacing w:line="360" w:lineRule="auto"/>
        <w:jc w:val="both"/>
        <w:rPr>
          <w:rFonts w:ascii="Arial" w:hAnsi="Arial" w:cs="Arial"/>
          <w:color w:val="222222"/>
          <w:sz w:val="24"/>
          <w:szCs w:val="24"/>
          <w:shd w:val="clear" w:color="auto" w:fill="FFFFFF"/>
        </w:rPr>
      </w:pPr>
    </w:p>
    <w:p w14:paraId="769A8B45" w14:textId="71F5A5F0" w:rsidR="00EF4A98" w:rsidRPr="003050FE" w:rsidRDefault="00EF4A98" w:rsidP="002B31F2">
      <w:pPr>
        <w:spacing w:line="360" w:lineRule="auto"/>
        <w:rPr>
          <w:rFonts w:ascii="Arial" w:hAnsi="Arial" w:cs="Arial"/>
          <w:b/>
          <w:sz w:val="24"/>
          <w:szCs w:val="24"/>
        </w:rPr>
      </w:pPr>
      <w:r w:rsidRPr="003050FE">
        <w:rPr>
          <w:rFonts w:ascii="Arial" w:hAnsi="Arial" w:cs="Arial"/>
          <w:b/>
          <w:sz w:val="24"/>
          <w:szCs w:val="24"/>
        </w:rPr>
        <w:t>DA/</w:t>
      </w:r>
      <w:r w:rsidR="00D52E9D" w:rsidRPr="003050FE">
        <w:rPr>
          <w:rFonts w:ascii="Arial" w:hAnsi="Arial" w:cs="Arial"/>
          <w:b/>
          <w:sz w:val="24"/>
          <w:szCs w:val="24"/>
        </w:rPr>
        <w:t>Annexure</w:t>
      </w:r>
      <w:r w:rsidR="003B188B" w:rsidRPr="003050FE">
        <w:rPr>
          <w:rFonts w:ascii="Arial" w:hAnsi="Arial" w:cs="Arial"/>
          <w:b/>
          <w:sz w:val="24"/>
          <w:szCs w:val="24"/>
        </w:rPr>
        <w:t>-</w:t>
      </w:r>
      <w:r w:rsidR="002A5D8C" w:rsidRPr="003050FE">
        <w:rPr>
          <w:rFonts w:ascii="Arial" w:hAnsi="Arial" w:cs="Arial"/>
          <w:b/>
          <w:sz w:val="24"/>
          <w:szCs w:val="24"/>
        </w:rPr>
        <w:t xml:space="preserve">A to </w:t>
      </w:r>
      <w:r w:rsidR="00040A92">
        <w:rPr>
          <w:rFonts w:ascii="Arial" w:hAnsi="Arial" w:cs="Arial"/>
          <w:b/>
          <w:sz w:val="24"/>
          <w:szCs w:val="24"/>
        </w:rPr>
        <w:t>R</w:t>
      </w:r>
    </w:p>
    <w:p w14:paraId="21DDD705" w14:textId="741DD390" w:rsidR="00EF4A98" w:rsidRPr="003050FE" w:rsidRDefault="00EF4A98" w:rsidP="003C6D13">
      <w:pPr>
        <w:pStyle w:val="NoSpacing"/>
        <w:jc w:val="right"/>
        <w:rPr>
          <w:rFonts w:ascii="Arial" w:hAnsi="Arial" w:cs="Arial"/>
          <w:b/>
          <w:sz w:val="24"/>
          <w:szCs w:val="24"/>
        </w:rPr>
      </w:pPr>
      <w:r w:rsidRPr="003050FE">
        <w:tab/>
      </w:r>
      <w:r w:rsidRPr="003050FE">
        <w:tab/>
      </w:r>
      <w:r w:rsidRPr="003050FE">
        <w:tab/>
      </w:r>
      <w:r w:rsidRPr="003050FE">
        <w:tab/>
      </w:r>
      <w:r w:rsidRPr="003050FE">
        <w:tab/>
      </w:r>
      <w:r w:rsidRPr="003050FE">
        <w:tab/>
      </w:r>
      <w:r w:rsidRPr="003050FE">
        <w:tab/>
      </w:r>
      <w:r w:rsidRPr="003050FE">
        <w:tab/>
      </w:r>
      <w:r w:rsidR="00136A78" w:rsidRPr="003050FE">
        <w:tab/>
      </w:r>
      <w:r w:rsidR="003C6D13">
        <w:rPr>
          <w:rFonts w:ascii="Arial" w:hAnsi="Arial" w:cs="Arial"/>
          <w:b/>
          <w:sz w:val="24"/>
          <w:szCs w:val="24"/>
        </w:rPr>
        <w:t>Chief Engineer/ARR&amp;TR</w:t>
      </w:r>
      <w:r w:rsidRPr="003050FE">
        <w:rPr>
          <w:rFonts w:ascii="Arial" w:hAnsi="Arial" w:cs="Arial"/>
          <w:b/>
          <w:sz w:val="24"/>
          <w:szCs w:val="24"/>
        </w:rPr>
        <w:t>,</w:t>
      </w:r>
    </w:p>
    <w:p w14:paraId="568EA585" w14:textId="77777777" w:rsidR="00EF4A98" w:rsidRPr="003050FE" w:rsidRDefault="00EF4A98" w:rsidP="003C6D13">
      <w:pPr>
        <w:pStyle w:val="NoSpacing"/>
        <w:jc w:val="right"/>
        <w:rPr>
          <w:rFonts w:ascii="Arial" w:hAnsi="Arial" w:cs="Arial"/>
          <w:b/>
          <w:sz w:val="24"/>
          <w:szCs w:val="24"/>
        </w:rPr>
      </w:pP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Pr="003050FE">
        <w:rPr>
          <w:rFonts w:ascii="Arial" w:hAnsi="Arial" w:cs="Arial"/>
          <w:b/>
          <w:sz w:val="24"/>
          <w:szCs w:val="24"/>
        </w:rPr>
        <w:tab/>
      </w:r>
      <w:r w:rsidR="00136A78" w:rsidRPr="003050FE">
        <w:rPr>
          <w:rFonts w:ascii="Arial" w:hAnsi="Arial" w:cs="Arial"/>
          <w:b/>
          <w:sz w:val="24"/>
          <w:szCs w:val="24"/>
        </w:rPr>
        <w:tab/>
      </w:r>
      <w:r w:rsidR="00136A78" w:rsidRPr="003050FE">
        <w:rPr>
          <w:rFonts w:ascii="Arial" w:hAnsi="Arial" w:cs="Arial"/>
          <w:b/>
          <w:sz w:val="24"/>
          <w:szCs w:val="24"/>
        </w:rPr>
        <w:tab/>
      </w:r>
      <w:r w:rsidRPr="003050FE">
        <w:rPr>
          <w:rFonts w:ascii="Arial" w:hAnsi="Arial" w:cs="Arial"/>
          <w:b/>
          <w:sz w:val="24"/>
          <w:szCs w:val="24"/>
        </w:rPr>
        <w:t>PSPCL, Patiala.</w:t>
      </w:r>
      <w:r w:rsidRPr="003050FE">
        <w:rPr>
          <w:rFonts w:ascii="Arial" w:hAnsi="Arial" w:cs="Arial"/>
          <w:b/>
          <w:sz w:val="24"/>
          <w:szCs w:val="24"/>
        </w:rPr>
        <w:tab/>
      </w:r>
    </w:p>
    <w:p w14:paraId="3970BCD4" w14:textId="77777777" w:rsidR="00EF4A98" w:rsidRPr="003050FE" w:rsidRDefault="00EF4A98">
      <w:pPr>
        <w:rPr>
          <w:rFonts w:ascii="Tahoma" w:hAnsi="Tahoma" w:cs="Tahoma"/>
          <w:sz w:val="24"/>
          <w:szCs w:val="24"/>
        </w:rPr>
      </w:pPr>
    </w:p>
    <w:p w14:paraId="3508DEDE" w14:textId="77777777" w:rsidR="00C54A49" w:rsidRPr="003050FE" w:rsidRDefault="00EF4A98" w:rsidP="006F56F8">
      <w:pPr>
        <w:rPr>
          <w:rFonts w:ascii="Arial" w:hAnsi="Arial" w:cs="Arial"/>
          <w:color w:val="00B050"/>
          <w:sz w:val="24"/>
          <w:szCs w:val="24"/>
        </w:rPr>
      </w:pPr>
      <w:r w:rsidRPr="003050FE">
        <w:rPr>
          <w:rFonts w:ascii="Tahoma" w:hAnsi="Tahoma" w:cs="Tahoma"/>
          <w:sz w:val="24"/>
          <w:szCs w:val="24"/>
        </w:rPr>
        <w:br w:type="page"/>
      </w:r>
    </w:p>
    <w:p w14:paraId="305AB9ED" w14:textId="77777777" w:rsidR="00C54A49" w:rsidRPr="0084031F" w:rsidRDefault="00C54A49" w:rsidP="00C54A49">
      <w:pPr>
        <w:spacing w:after="0"/>
        <w:jc w:val="center"/>
        <w:rPr>
          <w:rFonts w:cstheme="minorHAnsi"/>
          <w:b/>
          <w:sz w:val="26"/>
          <w:szCs w:val="26"/>
        </w:rPr>
      </w:pPr>
      <w:r w:rsidRPr="0084031F">
        <w:rPr>
          <w:rFonts w:cstheme="minorHAnsi"/>
          <w:b/>
          <w:sz w:val="26"/>
          <w:szCs w:val="26"/>
        </w:rPr>
        <w:lastRenderedPageBreak/>
        <w:t>BEFORE THE PUNJAB STATE ELECTRICITY REGULATORY COMMISSION</w:t>
      </w:r>
    </w:p>
    <w:p w14:paraId="239B7352" w14:textId="55DCE560" w:rsidR="00C54A49" w:rsidRPr="0084031F" w:rsidRDefault="00C54A49" w:rsidP="00C54A49">
      <w:pPr>
        <w:spacing w:after="0"/>
        <w:jc w:val="center"/>
        <w:rPr>
          <w:rFonts w:cstheme="minorHAnsi"/>
          <w:b/>
          <w:sz w:val="26"/>
          <w:szCs w:val="26"/>
        </w:rPr>
      </w:pPr>
      <w:r w:rsidRPr="0084031F">
        <w:rPr>
          <w:rFonts w:cstheme="minorHAnsi"/>
          <w:b/>
          <w:sz w:val="26"/>
          <w:szCs w:val="26"/>
        </w:rPr>
        <w:t xml:space="preserve"> CHANDIGARH</w:t>
      </w:r>
    </w:p>
    <w:p w14:paraId="1DA3C970" w14:textId="77777777" w:rsidR="00C54A49" w:rsidRPr="0084031F" w:rsidRDefault="00C54A49" w:rsidP="00C54A49">
      <w:pPr>
        <w:spacing w:after="0"/>
        <w:jc w:val="center"/>
        <w:rPr>
          <w:rFonts w:cstheme="minorHAnsi"/>
          <w:b/>
          <w:sz w:val="26"/>
          <w:szCs w:val="26"/>
        </w:rPr>
      </w:pPr>
    </w:p>
    <w:p w14:paraId="2F738D74" w14:textId="77777777" w:rsidR="00C54A49" w:rsidRPr="0084031F" w:rsidRDefault="00C54A49" w:rsidP="00C54A49">
      <w:pPr>
        <w:spacing w:after="0"/>
        <w:jc w:val="center"/>
        <w:rPr>
          <w:rFonts w:cstheme="minorHAnsi"/>
          <w:b/>
          <w:sz w:val="26"/>
          <w:szCs w:val="26"/>
        </w:rPr>
      </w:pPr>
      <w:r w:rsidRPr="0084031F">
        <w:rPr>
          <w:rFonts w:cstheme="minorHAnsi"/>
          <w:b/>
          <w:sz w:val="26"/>
          <w:szCs w:val="26"/>
        </w:rPr>
        <w:t>PETITION NO.          OF 202</w:t>
      </w:r>
      <w:r w:rsidR="00583955" w:rsidRPr="0084031F">
        <w:rPr>
          <w:rFonts w:cstheme="minorHAnsi"/>
          <w:b/>
          <w:sz w:val="26"/>
          <w:szCs w:val="26"/>
        </w:rPr>
        <w:t>4</w:t>
      </w:r>
    </w:p>
    <w:p w14:paraId="7F0664B7" w14:textId="77777777" w:rsidR="00C54A49" w:rsidRPr="0084031F" w:rsidRDefault="00C54A49" w:rsidP="00C54A49">
      <w:pPr>
        <w:jc w:val="both"/>
        <w:rPr>
          <w:rFonts w:eastAsia="Times New Roman" w:cstheme="minorHAnsi"/>
          <w:b/>
          <w:sz w:val="26"/>
          <w:szCs w:val="26"/>
        </w:rPr>
      </w:pPr>
      <w:r w:rsidRPr="0084031F">
        <w:rPr>
          <w:rFonts w:eastAsia="Times New Roman" w:cstheme="minorHAnsi"/>
          <w:b/>
          <w:sz w:val="26"/>
          <w:szCs w:val="26"/>
        </w:rPr>
        <w:t>IN THE MATTER OF:</w:t>
      </w:r>
    </w:p>
    <w:p w14:paraId="67B80E83" w14:textId="77777777" w:rsidR="007257F9" w:rsidRPr="0084031F" w:rsidRDefault="007257F9" w:rsidP="007257F9">
      <w:pPr>
        <w:spacing w:line="360" w:lineRule="auto"/>
        <w:jc w:val="both"/>
        <w:rPr>
          <w:rFonts w:cstheme="minorHAnsi"/>
          <w:b/>
          <w:sz w:val="26"/>
          <w:szCs w:val="26"/>
        </w:rPr>
      </w:pPr>
      <w:r w:rsidRPr="0084031F">
        <w:rPr>
          <w:rFonts w:cstheme="minorHAnsi"/>
          <w:b/>
          <w:sz w:val="26"/>
          <w:szCs w:val="26"/>
        </w:rPr>
        <w:t xml:space="preserve">Petition under Regulation 47 of Supply Code-2014 and Regulation 8(4) of Chapter II of the Conduct of Business Regulations 2005 for revision of Standard Cost Data. </w:t>
      </w:r>
    </w:p>
    <w:p w14:paraId="0AD8F2C1" w14:textId="77777777" w:rsidR="00C54A49" w:rsidRPr="0084031F" w:rsidRDefault="00C54A49" w:rsidP="00C54A49">
      <w:pPr>
        <w:pStyle w:val="BodyTextIndent2"/>
        <w:spacing w:after="0" w:line="276" w:lineRule="auto"/>
        <w:ind w:left="0" w:right="-30"/>
        <w:jc w:val="both"/>
        <w:rPr>
          <w:rFonts w:asciiTheme="minorHAnsi" w:eastAsiaTheme="minorEastAsia" w:hAnsiTheme="minorHAnsi" w:cstheme="minorHAnsi"/>
          <w:b/>
          <w:sz w:val="26"/>
          <w:szCs w:val="26"/>
          <w:lang w:val="en-IN" w:eastAsia="en-IN"/>
        </w:rPr>
      </w:pPr>
    </w:p>
    <w:p w14:paraId="3FE58060" w14:textId="77777777" w:rsidR="00C54A49" w:rsidRPr="0084031F" w:rsidRDefault="00C54A49" w:rsidP="00C54A49">
      <w:pPr>
        <w:spacing w:after="0"/>
        <w:jc w:val="both"/>
        <w:rPr>
          <w:rFonts w:cstheme="minorHAnsi"/>
          <w:b/>
          <w:sz w:val="26"/>
          <w:szCs w:val="26"/>
        </w:rPr>
      </w:pPr>
      <w:r w:rsidRPr="0084031F">
        <w:rPr>
          <w:rFonts w:cstheme="minorHAnsi"/>
          <w:b/>
          <w:sz w:val="26"/>
          <w:szCs w:val="26"/>
        </w:rPr>
        <w:t>IN THE MATTER OF:</w:t>
      </w:r>
    </w:p>
    <w:p w14:paraId="627AA76F" w14:textId="77777777" w:rsidR="00C54A49" w:rsidRPr="0084031F" w:rsidRDefault="00C54A49" w:rsidP="00C54A49">
      <w:pPr>
        <w:spacing w:after="0"/>
        <w:jc w:val="both"/>
        <w:rPr>
          <w:rFonts w:cstheme="minorHAnsi"/>
          <w:b/>
          <w:sz w:val="26"/>
          <w:szCs w:val="26"/>
        </w:rPr>
      </w:pPr>
      <w:r w:rsidRPr="0084031F">
        <w:rPr>
          <w:rFonts w:cstheme="minorHAnsi"/>
          <w:b/>
          <w:sz w:val="26"/>
          <w:szCs w:val="26"/>
        </w:rPr>
        <w:t>Punjab State Power Corporation Limited,</w:t>
      </w:r>
    </w:p>
    <w:p w14:paraId="16762EE2" w14:textId="77777777" w:rsidR="00C54A49" w:rsidRPr="0084031F" w:rsidRDefault="00C54A49" w:rsidP="00C54A49">
      <w:pPr>
        <w:spacing w:after="0"/>
        <w:jc w:val="both"/>
        <w:rPr>
          <w:rFonts w:cstheme="minorHAnsi"/>
          <w:b/>
          <w:sz w:val="26"/>
          <w:szCs w:val="26"/>
        </w:rPr>
      </w:pPr>
      <w:r w:rsidRPr="0084031F">
        <w:rPr>
          <w:rFonts w:cstheme="minorHAnsi"/>
          <w:b/>
          <w:sz w:val="26"/>
          <w:szCs w:val="26"/>
        </w:rPr>
        <w:t>The Mall, Patiala, Punjab</w:t>
      </w:r>
      <w:r w:rsidRPr="0084031F">
        <w:rPr>
          <w:rFonts w:cstheme="minorHAnsi"/>
          <w:b/>
          <w:sz w:val="26"/>
          <w:szCs w:val="26"/>
        </w:rPr>
        <w:tab/>
      </w:r>
      <w:r w:rsidRPr="0084031F">
        <w:rPr>
          <w:rFonts w:cstheme="minorHAnsi"/>
          <w:b/>
          <w:sz w:val="26"/>
          <w:szCs w:val="26"/>
        </w:rPr>
        <w:tab/>
      </w:r>
      <w:r w:rsidRPr="0084031F">
        <w:rPr>
          <w:rFonts w:cstheme="minorHAnsi"/>
          <w:b/>
          <w:sz w:val="26"/>
          <w:szCs w:val="26"/>
        </w:rPr>
        <w:tab/>
      </w:r>
      <w:r w:rsidRPr="0084031F">
        <w:rPr>
          <w:rFonts w:cstheme="minorHAnsi"/>
          <w:b/>
          <w:sz w:val="26"/>
          <w:szCs w:val="26"/>
        </w:rPr>
        <w:tab/>
      </w:r>
      <w:r w:rsidRPr="0084031F">
        <w:rPr>
          <w:rFonts w:cstheme="minorHAnsi"/>
          <w:b/>
          <w:sz w:val="26"/>
          <w:szCs w:val="26"/>
        </w:rPr>
        <w:tab/>
      </w:r>
    </w:p>
    <w:p w14:paraId="4EF15A9C" w14:textId="77777777" w:rsidR="00C54A49" w:rsidRPr="0084031F" w:rsidRDefault="00C54A49" w:rsidP="00C54A49">
      <w:pPr>
        <w:spacing w:after="0"/>
        <w:jc w:val="right"/>
        <w:rPr>
          <w:rFonts w:cstheme="minorHAnsi"/>
          <w:b/>
          <w:sz w:val="26"/>
          <w:szCs w:val="26"/>
        </w:rPr>
      </w:pPr>
      <w:r w:rsidRPr="0084031F">
        <w:rPr>
          <w:rFonts w:cstheme="minorHAnsi"/>
          <w:b/>
          <w:sz w:val="26"/>
          <w:szCs w:val="26"/>
        </w:rPr>
        <w:tab/>
      </w:r>
      <w:r w:rsidRPr="0084031F">
        <w:rPr>
          <w:rFonts w:cstheme="minorHAnsi"/>
          <w:b/>
          <w:sz w:val="26"/>
          <w:szCs w:val="26"/>
        </w:rPr>
        <w:tab/>
        <w:t>Petitioner</w:t>
      </w:r>
    </w:p>
    <w:p w14:paraId="1C2DE997" w14:textId="77777777" w:rsidR="00C54A49" w:rsidRPr="0084031F" w:rsidRDefault="00C54A49" w:rsidP="00C54A49">
      <w:pPr>
        <w:spacing w:after="0"/>
        <w:jc w:val="center"/>
        <w:rPr>
          <w:rFonts w:cstheme="minorHAnsi"/>
          <w:b/>
          <w:sz w:val="26"/>
          <w:szCs w:val="26"/>
        </w:rPr>
      </w:pPr>
      <w:r w:rsidRPr="0084031F">
        <w:rPr>
          <w:rFonts w:cstheme="minorHAnsi"/>
          <w:b/>
          <w:sz w:val="26"/>
          <w:szCs w:val="26"/>
        </w:rPr>
        <w:t>AFFIDAVIT</w:t>
      </w:r>
    </w:p>
    <w:p w14:paraId="2867144F" w14:textId="77777777" w:rsidR="00C54A49" w:rsidRPr="0084031F" w:rsidRDefault="00C54A49" w:rsidP="00C54A49">
      <w:pPr>
        <w:spacing w:after="0"/>
        <w:jc w:val="center"/>
        <w:rPr>
          <w:rFonts w:cstheme="minorHAnsi"/>
          <w:b/>
          <w:sz w:val="26"/>
          <w:szCs w:val="26"/>
        </w:rPr>
      </w:pPr>
    </w:p>
    <w:p w14:paraId="49243A4A" w14:textId="77777777" w:rsidR="0084031F" w:rsidRPr="0084031F" w:rsidRDefault="0084031F" w:rsidP="0084031F">
      <w:pPr>
        <w:spacing w:line="240" w:lineRule="auto"/>
        <w:ind w:right="-279"/>
        <w:jc w:val="both"/>
        <w:rPr>
          <w:rFonts w:cstheme="minorHAnsi"/>
          <w:color w:val="0D0D0D" w:themeColor="text1" w:themeTint="F2"/>
          <w:sz w:val="26"/>
          <w:szCs w:val="26"/>
        </w:rPr>
      </w:pPr>
      <w:bookmarkStart w:id="7" w:name="_Hlk171680252"/>
      <w:r w:rsidRPr="0084031F">
        <w:rPr>
          <w:rFonts w:cstheme="minorHAnsi"/>
          <w:color w:val="0D0D0D" w:themeColor="text1" w:themeTint="F2"/>
          <w:sz w:val="26"/>
          <w:szCs w:val="26"/>
        </w:rPr>
        <w:t xml:space="preserve">I, Er. Harmohan Kaur D/o S. Narinder Singh (Retd. PCS), working as CE/ARR&amp;TR in PSPCL having office at F-4, Shakti Vihar, Patiala do solemnly </w:t>
      </w:r>
      <w:proofErr w:type="gramStart"/>
      <w:r w:rsidRPr="0084031F">
        <w:rPr>
          <w:rFonts w:cstheme="minorHAnsi"/>
          <w:color w:val="0D0D0D" w:themeColor="text1" w:themeTint="F2"/>
          <w:sz w:val="26"/>
          <w:szCs w:val="26"/>
        </w:rPr>
        <w:t>affirm</w:t>
      </w:r>
      <w:proofErr w:type="gramEnd"/>
      <w:r w:rsidRPr="0084031F">
        <w:rPr>
          <w:rFonts w:cstheme="minorHAnsi"/>
          <w:color w:val="0D0D0D" w:themeColor="text1" w:themeTint="F2"/>
          <w:sz w:val="26"/>
          <w:szCs w:val="26"/>
        </w:rPr>
        <w:t xml:space="preserve"> and state as follows:-</w:t>
      </w:r>
    </w:p>
    <w:p w14:paraId="0DDD008D" w14:textId="4BACF3FC" w:rsidR="0084031F" w:rsidRPr="0084031F" w:rsidRDefault="0084031F" w:rsidP="0084031F">
      <w:pPr>
        <w:pStyle w:val="ListParagraph"/>
        <w:numPr>
          <w:ilvl w:val="0"/>
          <w:numId w:val="1"/>
        </w:numPr>
        <w:spacing w:after="0" w:line="240" w:lineRule="auto"/>
        <w:ind w:right="-279"/>
        <w:contextualSpacing w:val="0"/>
        <w:jc w:val="both"/>
        <w:rPr>
          <w:rFonts w:cstheme="minorHAnsi"/>
          <w:color w:val="0D0D0D" w:themeColor="text1" w:themeTint="F2"/>
          <w:sz w:val="26"/>
          <w:szCs w:val="26"/>
        </w:rPr>
      </w:pPr>
      <w:r w:rsidRPr="0084031F">
        <w:rPr>
          <w:rFonts w:cstheme="minorHAnsi"/>
          <w:color w:val="0D0D0D" w:themeColor="text1" w:themeTint="F2"/>
          <w:sz w:val="26"/>
          <w:szCs w:val="26"/>
        </w:rPr>
        <w:t xml:space="preserve">That I, as CE/ARR&amp;TR of Punjab State Power Corporation Ltd., the </w:t>
      </w:r>
      <w:r w:rsidRPr="0084031F">
        <w:rPr>
          <w:rFonts w:cstheme="minorHAnsi"/>
          <w:color w:val="0D0D0D" w:themeColor="text1" w:themeTint="F2"/>
          <w:sz w:val="26"/>
          <w:szCs w:val="26"/>
        </w:rPr>
        <w:t>Petitioner</w:t>
      </w:r>
      <w:r w:rsidRPr="0084031F">
        <w:rPr>
          <w:rFonts w:cstheme="minorHAnsi"/>
          <w:color w:val="0D0D0D" w:themeColor="text1" w:themeTint="F2"/>
          <w:sz w:val="26"/>
          <w:szCs w:val="26"/>
        </w:rPr>
        <w:t xml:space="preserve"> in the above matter, am duly authorized by PSPCL to make affidavit on this behalf.</w:t>
      </w:r>
    </w:p>
    <w:bookmarkEnd w:id="7"/>
    <w:p w14:paraId="2A05ECEF" w14:textId="77777777" w:rsidR="00B70542" w:rsidRPr="0084031F" w:rsidRDefault="00B70542" w:rsidP="0084031F">
      <w:pPr>
        <w:pStyle w:val="ListParagraph"/>
        <w:numPr>
          <w:ilvl w:val="0"/>
          <w:numId w:val="1"/>
        </w:numPr>
        <w:spacing w:after="0" w:line="240" w:lineRule="auto"/>
        <w:jc w:val="both"/>
        <w:rPr>
          <w:rFonts w:cstheme="minorHAnsi"/>
          <w:sz w:val="26"/>
          <w:szCs w:val="26"/>
        </w:rPr>
      </w:pPr>
      <w:r w:rsidRPr="0084031F">
        <w:rPr>
          <w:rFonts w:cstheme="minorHAnsi"/>
          <w:sz w:val="26"/>
          <w:szCs w:val="26"/>
        </w:rPr>
        <w:t xml:space="preserve">That the contents of the above noted petition are true to the best of my knowledge and I believe that no part of it is </w:t>
      </w:r>
      <w:proofErr w:type="gramStart"/>
      <w:r w:rsidRPr="0084031F">
        <w:rPr>
          <w:rFonts w:cstheme="minorHAnsi"/>
          <w:sz w:val="26"/>
          <w:szCs w:val="26"/>
        </w:rPr>
        <w:t>false</w:t>
      </w:r>
      <w:proofErr w:type="gramEnd"/>
      <w:r w:rsidRPr="0084031F">
        <w:rPr>
          <w:rFonts w:cstheme="minorHAnsi"/>
          <w:sz w:val="26"/>
          <w:szCs w:val="26"/>
        </w:rPr>
        <w:t xml:space="preserve"> and nothing has been concealed therein.</w:t>
      </w:r>
    </w:p>
    <w:p w14:paraId="405F4B04" w14:textId="77777777" w:rsidR="00B70542" w:rsidRPr="0084031F" w:rsidRDefault="00B70542" w:rsidP="0084031F">
      <w:pPr>
        <w:pStyle w:val="ListParagraph"/>
        <w:numPr>
          <w:ilvl w:val="0"/>
          <w:numId w:val="1"/>
        </w:numPr>
        <w:spacing w:after="0" w:line="240" w:lineRule="auto"/>
        <w:jc w:val="both"/>
        <w:rPr>
          <w:rFonts w:cstheme="minorHAnsi"/>
          <w:sz w:val="26"/>
          <w:szCs w:val="26"/>
        </w:rPr>
      </w:pPr>
      <w:r w:rsidRPr="0084031F">
        <w:rPr>
          <w:rFonts w:cstheme="minorHAnsi"/>
          <w:sz w:val="26"/>
          <w:szCs w:val="26"/>
        </w:rPr>
        <w:t>That the statement and facts incorporated in the above noted petition are based on the information collected from concerned offices of the PSPCL and I believe them to be true.</w:t>
      </w:r>
    </w:p>
    <w:p w14:paraId="22CDA927" w14:textId="77777777" w:rsidR="00B70542" w:rsidRPr="0084031F" w:rsidRDefault="00B70542" w:rsidP="0084031F">
      <w:pPr>
        <w:pStyle w:val="ListParagraph"/>
        <w:numPr>
          <w:ilvl w:val="0"/>
          <w:numId w:val="1"/>
        </w:numPr>
        <w:spacing w:after="0" w:line="240" w:lineRule="auto"/>
        <w:jc w:val="both"/>
        <w:rPr>
          <w:rFonts w:cstheme="minorHAnsi"/>
          <w:sz w:val="26"/>
          <w:szCs w:val="26"/>
        </w:rPr>
      </w:pPr>
      <w:r w:rsidRPr="0084031F">
        <w:rPr>
          <w:rFonts w:cstheme="minorHAnsi"/>
          <w:sz w:val="26"/>
          <w:szCs w:val="26"/>
        </w:rPr>
        <w:t>There is no other case that is pending before any other Forum or any other Court on the subject matter filed by PSPCL in the present petition.</w:t>
      </w:r>
    </w:p>
    <w:p w14:paraId="46DF08B2" w14:textId="77777777" w:rsidR="00C54A49" w:rsidRPr="0084031F" w:rsidRDefault="00C54A49" w:rsidP="00C54A49">
      <w:pPr>
        <w:pStyle w:val="ListParagraph"/>
        <w:spacing w:after="240"/>
        <w:rPr>
          <w:rFonts w:cstheme="minorHAnsi"/>
          <w:b/>
          <w:sz w:val="26"/>
          <w:szCs w:val="26"/>
        </w:rPr>
      </w:pPr>
    </w:p>
    <w:p w14:paraId="755D7219" w14:textId="77777777" w:rsidR="00C54A49" w:rsidRPr="0084031F" w:rsidRDefault="00C54A49" w:rsidP="00C54A49">
      <w:pPr>
        <w:jc w:val="right"/>
        <w:rPr>
          <w:rFonts w:cstheme="minorHAnsi"/>
          <w:b/>
          <w:sz w:val="26"/>
          <w:szCs w:val="26"/>
        </w:rPr>
      </w:pPr>
      <w:r w:rsidRPr="0084031F">
        <w:rPr>
          <w:rFonts w:cstheme="minorHAnsi"/>
          <w:b/>
          <w:sz w:val="26"/>
          <w:szCs w:val="26"/>
        </w:rPr>
        <w:t>DEPONENT</w:t>
      </w:r>
    </w:p>
    <w:p w14:paraId="1CEF1654" w14:textId="77777777" w:rsidR="00C54A49" w:rsidRPr="0084031F" w:rsidRDefault="00C54A49" w:rsidP="00C54A49">
      <w:pPr>
        <w:jc w:val="both"/>
        <w:rPr>
          <w:rFonts w:cstheme="minorHAnsi"/>
          <w:b/>
          <w:sz w:val="26"/>
          <w:szCs w:val="26"/>
        </w:rPr>
      </w:pPr>
      <w:r w:rsidRPr="0084031F">
        <w:rPr>
          <w:rFonts w:cstheme="minorHAnsi"/>
          <w:b/>
          <w:sz w:val="26"/>
          <w:szCs w:val="26"/>
        </w:rPr>
        <w:t>VERIFICATION:</w:t>
      </w:r>
    </w:p>
    <w:p w14:paraId="1B386810" w14:textId="4518D8EC" w:rsidR="00C54A49" w:rsidRPr="0084031F" w:rsidRDefault="00C54A49" w:rsidP="0084031F">
      <w:pPr>
        <w:spacing w:after="0" w:line="240" w:lineRule="auto"/>
        <w:jc w:val="both"/>
        <w:rPr>
          <w:rFonts w:cstheme="minorHAnsi"/>
          <w:sz w:val="26"/>
          <w:szCs w:val="26"/>
        </w:rPr>
      </w:pPr>
      <w:r w:rsidRPr="0084031F">
        <w:rPr>
          <w:rFonts w:cstheme="minorHAnsi"/>
          <w:sz w:val="26"/>
          <w:szCs w:val="26"/>
        </w:rPr>
        <w:t>I, the deponent above named do hereby verify that the contents of my above affidavit are true to my knowledge</w:t>
      </w:r>
      <w:r w:rsidR="0084031F">
        <w:rPr>
          <w:rFonts w:cstheme="minorHAnsi"/>
          <w:sz w:val="26"/>
          <w:szCs w:val="26"/>
        </w:rPr>
        <w:t>,</w:t>
      </w:r>
      <w:r w:rsidRPr="0084031F">
        <w:rPr>
          <w:rFonts w:cstheme="minorHAnsi"/>
          <w:sz w:val="26"/>
          <w:szCs w:val="26"/>
        </w:rPr>
        <w:t xml:space="preserve"> no part of it is false and nothing material has been concealed there from.</w:t>
      </w:r>
    </w:p>
    <w:p w14:paraId="4FB697EC" w14:textId="77777777" w:rsidR="002276E5" w:rsidRPr="0084031F" w:rsidRDefault="00C54A49" w:rsidP="00C54A49">
      <w:pPr>
        <w:spacing w:after="0"/>
        <w:jc w:val="both"/>
        <w:rPr>
          <w:rFonts w:cstheme="minorHAnsi"/>
          <w:b/>
          <w:sz w:val="26"/>
          <w:szCs w:val="26"/>
        </w:rPr>
      </w:pPr>
      <w:r w:rsidRPr="0084031F">
        <w:rPr>
          <w:rFonts w:cstheme="minorHAnsi"/>
          <w:b/>
          <w:sz w:val="26"/>
          <w:szCs w:val="26"/>
        </w:rPr>
        <w:t>Verified at Patiala</w:t>
      </w:r>
    </w:p>
    <w:p w14:paraId="5DFCF598" w14:textId="20E22D6E" w:rsidR="00C54A49" w:rsidRPr="0084031F" w:rsidRDefault="002276E5" w:rsidP="00C54A49">
      <w:pPr>
        <w:spacing w:after="0"/>
        <w:jc w:val="both"/>
        <w:rPr>
          <w:rFonts w:cstheme="minorHAnsi"/>
          <w:b/>
          <w:sz w:val="26"/>
          <w:szCs w:val="26"/>
        </w:rPr>
      </w:pPr>
      <w:r w:rsidRPr="0084031F">
        <w:rPr>
          <w:rFonts w:cstheme="minorHAnsi"/>
          <w:b/>
          <w:sz w:val="26"/>
          <w:szCs w:val="26"/>
        </w:rPr>
        <w:t>Date:</w:t>
      </w:r>
      <w:r w:rsidR="002B780A" w:rsidRPr="0084031F">
        <w:rPr>
          <w:rFonts w:cstheme="minorHAnsi"/>
          <w:b/>
          <w:sz w:val="26"/>
          <w:szCs w:val="26"/>
        </w:rPr>
        <w:t xml:space="preserve"> </w:t>
      </w:r>
      <w:r w:rsidR="0084031F">
        <w:rPr>
          <w:rFonts w:cstheme="minorHAnsi"/>
          <w:b/>
          <w:sz w:val="26"/>
          <w:szCs w:val="26"/>
        </w:rPr>
        <w:t>20.08.2024</w:t>
      </w:r>
    </w:p>
    <w:p w14:paraId="4C66A282" w14:textId="77777777" w:rsidR="00275C66" w:rsidRPr="0084031F" w:rsidRDefault="00C54A49" w:rsidP="00575B0C">
      <w:pPr>
        <w:spacing w:after="0"/>
        <w:jc w:val="right"/>
        <w:rPr>
          <w:rFonts w:cstheme="minorHAnsi"/>
          <w:sz w:val="26"/>
          <w:szCs w:val="26"/>
        </w:rPr>
      </w:pPr>
      <w:r w:rsidRPr="0084031F">
        <w:rPr>
          <w:rFonts w:cstheme="minorHAnsi"/>
          <w:b/>
          <w:sz w:val="26"/>
          <w:szCs w:val="26"/>
        </w:rPr>
        <w:t>DEPONENT</w:t>
      </w:r>
    </w:p>
    <w:sectPr w:rsidR="00275C66" w:rsidRPr="0084031F" w:rsidSect="00F51526">
      <w:headerReference w:type="default" r:id="rId8"/>
      <w:footerReference w:type="default" r:id="rId9"/>
      <w:pgSz w:w="12240" w:h="15840"/>
      <w:pgMar w:top="1276" w:right="1041" w:bottom="117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0A320" w14:textId="77777777" w:rsidR="00CA7C6A" w:rsidRDefault="00CA7C6A" w:rsidP="00C15D24">
      <w:pPr>
        <w:spacing w:after="0" w:line="240" w:lineRule="auto"/>
      </w:pPr>
      <w:r>
        <w:separator/>
      </w:r>
    </w:p>
  </w:endnote>
  <w:endnote w:type="continuationSeparator" w:id="0">
    <w:p w14:paraId="75758FAF" w14:textId="77777777" w:rsidR="00CA7C6A" w:rsidRDefault="00CA7C6A" w:rsidP="00C15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26506"/>
      <w:docPartObj>
        <w:docPartGallery w:val="Page Numbers (Bottom of Page)"/>
        <w:docPartUnique/>
      </w:docPartObj>
    </w:sdtPr>
    <w:sdtContent>
      <w:p w14:paraId="11336BE0" w14:textId="77777777" w:rsidR="00DD68E9" w:rsidRDefault="000B2E84">
        <w:pPr>
          <w:pStyle w:val="Footer"/>
          <w:jc w:val="center"/>
        </w:pPr>
        <w:r>
          <w:fldChar w:fldCharType="begin"/>
        </w:r>
        <w:r>
          <w:instrText xml:space="preserve"> PAGE   \* MERGEFORMAT </w:instrText>
        </w:r>
        <w:r>
          <w:fldChar w:fldCharType="separate"/>
        </w:r>
        <w:r w:rsidR="00EA15E4">
          <w:rPr>
            <w:noProof/>
          </w:rPr>
          <w:t>9</w:t>
        </w:r>
        <w:r>
          <w:rPr>
            <w:noProof/>
          </w:rPr>
          <w:fldChar w:fldCharType="end"/>
        </w:r>
      </w:p>
    </w:sdtContent>
  </w:sdt>
  <w:p w14:paraId="7CBE19BB" w14:textId="77777777" w:rsidR="00DD68E9" w:rsidRDefault="00DD6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94D2B" w14:textId="77777777" w:rsidR="00CA7C6A" w:rsidRDefault="00CA7C6A" w:rsidP="00C15D24">
      <w:pPr>
        <w:spacing w:after="0" w:line="240" w:lineRule="auto"/>
      </w:pPr>
      <w:r>
        <w:separator/>
      </w:r>
    </w:p>
  </w:footnote>
  <w:footnote w:type="continuationSeparator" w:id="0">
    <w:p w14:paraId="633A73C3" w14:textId="77777777" w:rsidR="00CA7C6A" w:rsidRDefault="00CA7C6A" w:rsidP="00C15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B4A21" w14:textId="77777777" w:rsidR="00871F4F" w:rsidRDefault="00871F4F">
    <w:pPr>
      <w:pStyle w:val="Header"/>
      <w:jc w:val="center"/>
    </w:pPr>
  </w:p>
  <w:p w14:paraId="4C1787C3" w14:textId="77777777" w:rsidR="00C07A7D" w:rsidRDefault="00C07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45A36"/>
    <w:multiLevelType w:val="hybridMultilevel"/>
    <w:tmpl w:val="42E003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F53D9E"/>
    <w:multiLevelType w:val="hybridMultilevel"/>
    <w:tmpl w:val="77B248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C96AED"/>
    <w:multiLevelType w:val="hybridMultilevel"/>
    <w:tmpl w:val="8C10AF10"/>
    <w:lvl w:ilvl="0" w:tplc="4036DA1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F50447"/>
    <w:multiLevelType w:val="hybridMultilevel"/>
    <w:tmpl w:val="FA7ADE9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020163"/>
    <w:multiLevelType w:val="hybridMultilevel"/>
    <w:tmpl w:val="42E003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E773F0"/>
    <w:multiLevelType w:val="hybridMultilevel"/>
    <w:tmpl w:val="485ED1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C72CB"/>
    <w:multiLevelType w:val="hybridMultilevel"/>
    <w:tmpl w:val="B03EB4CC"/>
    <w:lvl w:ilvl="0" w:tplc="73645784">
      <w:start w:val="1"/>
      <w:numFmt w:val="lowerLetter"/>
      <w:lvlText w:val="%1)"/>
      <w:lvlJc w:val="left"/>
      <w:pPr>
        <w:ind w:left="1353" w:hanging="360"/>
      </w:pPr>
      <w:rPr>
        <w:rFonts w:ascii="Arial" w:hAnsi="Arial" w:cs="Arial" w:hint="default"/>
        <w:i w:val="0"/>
        <w:iCs w:val="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7" w15:restartNumberingAfterBreak="0">
    <w:nsid w:val="197C5420"/>
    <w:multiLevelType w:val="hybridMultilevel"/>
    <w:tmpl w:val="9F7E1B8C"/>
    <w:lvl w:ilvl="0" w:tplc="F6C0E740">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90F0B"/>
    <w:multiLevelType w:val="multilevel"/>
    <w:tmpl w:val="58842A96"/>
    <w:lvl w:ilvl="0">
      <w:start w:val="1"/>
      <w:numFmt w:val="decimal"/>
      <w:lvlText w:val="%1."/>
      <w:lvlJc w:val="left"/>
      <w:pPr>
        <w:ind w:left="1080" w:hanging="360"/>
      </w:pPr>
      <w:rPr>
        <w:rFonts w:hint="default"/>
        <w:b/>
      </w:rPr>
    </w:lvl>
    <w:lvl w:ilvl="1">
      <w:start w:val="1"/>
      <w:numFmt w:val="decimal"/>
      <w:isLgl/>
      <w:lvlText w:val="%1.%2"/>
      <w:lvlJc w:val="left"/>
      <w:pPr>
        <w:ind w:left="1260" w:hanging="540"/>
      </w:pPr>
      <w:rPr>
        <w:rFonts w:ascii="Arial" w:eastAsiaTheme="minorHAnsi" w:hAnsi="Arial" w:cs="Arial" w:hint="default"/>
        <w:b/>
        <w:i w:val="0"/>
      </w:rPr>
    </w:lvl>
    <w:lvl w:ilvl="2">
      <w:start w:val="1"/>
      <w:numFmt w:val="decimal"/>
      <w:isLgl/>
      <w:lvlText w:val="%1.%2.%3"/>
      <w:lvlJc w:val="left"/>
      <w:pPr>
        <w:ind w:left="1440" w:hanging="720"/>
      </w:pPr>
      <w:rPr>
        <w:rFonts w:ascii="Arial" w:eastAsiaTheme="minorHAnsi" w:hAnsi="Arial" w:cs="Arial" w:hint="default"/>
        <w:b/>
        <w:i w:val="0"/>
      </w:rPr>
    </w:lvl>
    <w:lvl w:ilvl="3">
      <w:start w:val="1"/>
      <w:numFmt w:val="decimal"/>
      <w:isLgl/>
      <w:lvlText w:val="%1.%2.%3.%4"/>
      <w:lvlJc w:val="left"/>
      <w:pPr>
        <w:ind w:left="1800" w:hanging="1080"/>
      </w:pPr>
      <w:rPr>
        <w:rFonts w:ascii="Arial" w:eastAsiaTheme="minorHAnsi" w:hAnsi="Arial" w:cs="Arial" w:hint="default"/>
        <w:b/>
        <w:i w:val="0"/>
      </w:rPr>
    </w:lvl>
    <w:lvl w:ilvl="4">
      <w:start w:val="1"/>
      <w:numFmt w:val="decimal"/>
      <w:isLgl/>
      <w:lvlText w:val="%1.%2.%3.%4.%5"/>
      <w:lvlJc w:val="left"/>
      <w:pPr>
        <w:ind w:left="1800" w:hanging="1080"/>
      </w:pPr>
      <w:rPr>
        <w:rFonts w:ascii="Arial" w:eastAsiaTheme="minorHAnsi" w:hAnsi="Arial" w:cs="Arial" w:hint="default"/>
        <w:b/>
        <w:i w:val="0"/>
      </w:rPr>
    </w:lvl>
    <w:lvl w:ilvl="5">
      <w:start w:val="1"/>
      <w:numFmt w:val="decimal"/>
      <w:isLgl/>
      <w:lvlText w:val="%1.%2.%3.%4.%5.%6"/>
      <w:lvlJc w:val="left"/>
      <w:pPr>
        <w:ind w:left="2160" w:hanging="1440"/>
      </w:pPr>
      <w:rPr>
        <w:rFonts w:ascii="Arial" w:eastAsiaTheme="minorHAnsi" w:hAnsi="Arial" w:cs="Arial" w:hint="default"/>
        <w:b/>
        <w:i w:val="0"/>
      </w:rPr>
    </w:lvl>
    <w:lvl w:ilvl="6">
      <w:start w:val="1"/>
      <w:numFmt w:val="decimal"/>
      <w:isLgl/>
      <w:lvlText w:val="%1.%2.%3.%4.%5.%6.%7"/>
      <w:lvlJc w:val="left"/>
      <w:pPr>
        <w:ind w:left="2160" w:hanging="1440"/>
      </w:pPr>
      <w:rPr>
        <w:rFonts w:ascii="Arial" w:eastAsiaTheme="minorHAnsi" w:hAnsi="Arial" w:cs="Arial" w:hint="default"/>
        <w:b/>
        <w:i w:val="0"/>
      </w:rPr>
    </w:lvl>
    <w:lvl w:ilvl="7">
      <w:start w:val="1"/>
      <w:numFmt w:val="decimal"/>
      <w:isLgl/>
      <w:lvlText w:val="%1.%2.%3.%4.%5.%6.%7.%8"/>
      <w:lvlJc w:val="left"/>
      <w:pPr>
        <w:ind w:left="2520" w:hanging="1800"/>
      </w:pPr>
      <w:rPr>
        <w:rFonts w:ascii="Arial" w:eastAsiaTheme="minorHAnsi" w:hAnsi="Arial" w:cs="Arial" w:hint="default"/>
        <w:b/>
        <w:i w:val="0"/>
      </w:rPr>
    </w:lvl>
    <w:lvl w:ilvl="8">
      <w:start w:val="1"/>
      <w:numFmt w:val="decimal"/>
      <w:isLgl/>
      <w:lvlText w:val="%1.%2.%3.%4.%5.%6.%7.%8.%9"/>
      <w:lvlJc w:val="left"/>
      <w:pPr>
        <w:ind w:left="2520" w:hanging="1800"/>
      </w:pPr>
      <w:rPr>
        <w:rFonts w:ascii="Arial" w:eastAsiaTheme="minorHAnsi" w:hAnsi="Arial" w:cs="Arial" w:hint="default"/>
        <w:b/>
        <w:i w:val="0"/>
      </w:rPr>
    </w:lvl>
  </w:abstractNum>
  <w:abstractNum w:abstractNumId="9" w15:restartNumberingAfterBreak="0">
    <w:nsid w:val="1CFD5C98"/>
    <w:multiLevelType w:val="hybridMultilevel"/>
    <w:tmpl w:val="EBD29626"/>
    <w:lvl w:ilvl="0" w:tplc="4009000B">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7F069EF"/>
    <w:multiLevelType w:val="hybridMultilevel"/>
    <w:tmpl w:val="8DC2C354"/>
    <w:lvl w:ilvl="0" w:tplc="FFFFFFFF">
      <w:start w:val="1"/>
      <w:numFmt w:val="lowerLetter"/>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95AA3"/>
    <w:multiLevelType w:val="hybridMultilevel"/>
    <w:tmpl w:val="FA7ADE9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A74397"/>
    <w:multiLevelType w:val="hybridMultilevel"/>
    <w:tmpl w:val="3A486622"/>
    <w:lvl w:ilvl="0" w:tplc="83C49A1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F52AAF"/>
    <w:multiLevelType w:val="hybridMultilevel"/>
    <w:tmpl w:val="D3FC02A8"/>
    <w:lvl w:ilvl="0" w:tplc="49C8D04E">
      <w:start w:val="1"/>
      <w:numFmt w:val="lowerLetter"/>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2A01B7"/>
    <w:multiLevelType w:val="hybridMultilevel"/>
    <w:tmpl w:val="485ED1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16B7D"/>
    <w:multiLevelType w:val="hybridMultilevel"/>
    <w:tmpl w:val="B03EB4CC"/>
    <w:lvl w:ilvl="0" w:tplc="FFFFFFFF">
      <w:start w:val="1"/>
      <w:numFmt w:val="lowerLetter"/>
      <w:lvlText w:val="%1)"/>
      <w:lvlJc w:val="left"/>
      <w:pPr>
        <w:ind w:left="1353" w:hanging="360"/>
      </w:pPr>
      <w:rPr>
        <w:rFonts w:ascii="Arial" w:hAnsi="Arial" w:cs="Arial" w:hint="default"/>
        <w:i w:val="0"/>
        <w:iCs w:val="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 w15:restartNumberingAfterBreak="0">
    <w:nsid w:val="3DFF1F13"/>
    <w:multiLevelType w:val="hybridMultilevel"/>
    <w:tmpl w:val="C5EA4A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FE1F38"/>
    <w:multiLevelType w:val="hybridMultilevel"/>
    <w:tmpl w:val="4CA0FDCC"/>
    <w:lvl w:ilvl="0" w:tplc="91504B6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419E1B81"/>
    <w:multiLevelType w:val="hybridMultilevel"/>
    <w:tmpl w:val="485ED1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25021E"/>
    <w:multiLevelType w:val="hybridMultilevel"/>
    <w:tmpl w:val="42E003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DD4DE2"/>
    <w:multiLevelType w:val="hybridMultilevel"/>
    <w:tmpl w:val="42E003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2C53E8"/>
    <w:multiLevelType w:val="hybridMultilevel"/>
    <w:tmpl w:val="C73E3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AC80733"/>
    <w:multiLevelType w:val="hybridMultilevel"/>
    <w:tmpl w:val="77B248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C57415"/>
    <w:multiLevelType w:val="hybridMultilevel"/>
    <w:tmpl w:val="8DC2C354"/>
    <w:lvl w:ilvl="0" w:tplc="B78E427A">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760163"/>
    <w:multiLevelType w:val="hybridMultilevel"/>
    <w:tmpl w:val="2F8EA5A0"/>
    <w:lvl w:ilvl="0" w:tplc="83828A42">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3826AD"/>
    <w:multiLevelType w:val="hybridMultilevel"/>
    <w:tmpl w:val="42E003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B148BD"/>
    <w:multiLevelType w:val="hybridMultilevel"/>
    <w:tmpl w:val="42E003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E6209C"/>
    <w:multiLevelType w:val="hybridMultilevel"/>
    <w:tmpl w:val="C5EA4A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4566767">
    <w:abstractNumId w:val="12"/>
  </w:num>
  <w:num w:numId="2" w16cid:durableId="1010067492">
    <w:abstractNumId w:val="8"/>
  </w:num>
  <w:num w:numId="3" w16cid:durableId="1524247701">
    <w:abstractNumId w:val="3"/>
  </w:num>
  <w:num w:numId="4" w16cid:durableId="827982605">
    <w:abstractNumId w:val="1"/>
  </w:num>
  <w:num w:numId="5" w16cid:durableId="191042533">
    <w:abstractNumId w:val="23"/>
  </w:num>
  <w:num w:numId="6" w16cid:durableId="1414352864">
    <w:abstractNumId w:val="22"/>
  </w:num>
  <w:num w:numId="7" w16cid:durableId="966623230">
    <w:abstractNumId w:val="10"/>
  </w:num>
  <w:num w:numId="8" w16cid:durableId="1213614626">
    <w:abstractNumId w:val="16"/>
  </w:num>
  <w:num w:numId="9" w16cid:durableId="1008677706">
    <w:abstractNumId w:val="27"/>
  </w:num>
  <w:num w:numId="10" w16cid:durableId="1130132679">
    <w:abstractNumId w:val="17"/>
  </w:num>
  <w:num w:numId="11" w16cid:durableId="820081183">
    <w:abstractNumId w:val="6"/>
  </w:num>
  <w:num w:numId="12" w16cid:durableId="2033412093">
    <w:abstractNumId w:val="9"/>
  </w:num>
  <w:num w:numId="13" w16cid:durableId="2050715186">
    <w:abstractNumId w:val="2"/>
  </w:num>
  <w:num w:numId="14" w16cid:durableId="1037052027">
    <w:abstractNumId w:val="4"/>
  </w:num>
  <w:num w:numId="15" w16cid:durableId="159010971">
    <w:abstractNumId w:val="0"/>
  </w:num>
  <w:num w:numId="16" w16cid:durableId="283389434">
    <w:abstractNumId w:val="20"/>
  </w:num>
  <w:num w:numId="17" w16cid:durableId="1248422217">
    <w:abstractNumId w:val="26"/>
  </w:num>
  <w:num w:numId="18" w16cid:durableId="15737034">
    <w:abstractNumId w:val="25"/>
  </w:num>
  <w:num w:numId="19" w16cid:durableId="1927687053">
    <w:abstractNumId w:val="19"/>
  </w:num>
  <w:num w:numId="20" w16cid:durableId="677004178">
    <w:abstractNumId w:val="7"/>
  </w:num>
  <w:num w:numId="21" w16cid:durableId="1707676011">
    <w:abstractNumId w:val="21"/>
  </w:num>
  <w:num w:numId="22" w16cid:durableId="1945308145">
    <w:abstractNumId w:val="5"/>
  </w:num>
  <w:num w:numId="23" w16cid:durableId="1662267561">
    <w:abstractNumId w:val="15"/>
  </w:num>
  <w:num w:numId="24" w16cid:durableId="59132672">
    <w:abstractNumId w:val="14"/>
  </w:num>
  <w:num w:numId="25" w16cid:durableId="1299451537">
    <w:abstractNumId w:val="18"/>
  </w:num>
  <w:num w:numId="26" w16cid:durableId="1226144825">
    <w:abstractNumId w:val="13"/>
  </w:num>
  <w:num w:numId="27" w16cid:durableId="1972707550">
    <w:abstractNumId w:val="11"/>
  </w:num>
  <w:num w:numId="28" w16cid:durableId="720442391">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20FA4"/>
    <w:rsid w:val="00000138"/>
    <w:rsid w:val="00003EE2"/>
    <w:rsid w:val="00015C13"/>
    <w:rsid w:val="00016A34"/>
    <w:rsid w:val="0002153F"/>
    <w:rsid w:val="000231CF"/>
    <w:rsid w:val="00024FC2"/>
    <w:rsid w:val="00032D4F"/>
    <w:rsid w:val="00035C48"/>
    <w:rsid w:val="00040A92"/>
    <w:rsid w:val="000437B3"/>
    <w:rsid w:val="000444E5"/>
    <w:rsid w:val="0004689B"/>
    <w:rsid w:val="00060560"/>
    <w:rsid w:val="00072613"/>
    <w:rsid w:val="000928B7"/>
    <w:rsid w:val="000A20FB"/>
    <w:rsid w:val="000A36D1"/>
    <w:rsid w:val="000B2E84"/>
    <w:rsid w:val="000D4844"/>
    <w:rsid w:val="000D6F19"/>
    <w:rsid w:val="000E58CF"/>
    <w:rsid w:val="000E6339"/>
    <w:rsid w:val="000F0DBA"/>
    <w:rsid w:val="000F6542"/>
    <w:rsid w:val="0011517D"/>
    <w:rsid w:val="00117450"/>
    <w:rsid w:val="00135470"/>
    <w:rsid w:val="00136A78"/>
    <w:rsid w:val="00147E7A"/>
    <w:rsid w:val="001645AB"/>
    <w:rsid w:val="00180D56"/>
    <w:rsid w:val="00182A1F"/>
    <w:rsid w:val="00186613"/>
    <w:rsid w:val="00194BD5"/>
    <w:rsid w:val="001A10B4"/>
    <w:rsid w:val="001B2F78"/>
    <w:rsid w:val="001F7FCE"/>
    <w:rsid w:val="00203BDC"/>
    <w:rsid w:val="00224A0D"/>
    <w:rsid w:val="00226E13"/>
    <w:rsid w:val="002276E5"/>
    <w:rsid w:val="002330F8"/>
    <w:rsid w:val="002337EC"/>
    <w:rsid w:val="00240B03"/>
    <w:rsid w:val="002458BB"/>
    <w:rsid w:val="00246FD2"/>
    <w:rsid w:val="0025434B"/>
    <w:rsid w:val="002560DD"/>
    <w:rsid w:val="00257DD0"/>
    <w:rsid w:val="00262F7D"/>
    <w:rsid w:val="00263259"/>
    <w:rsid w:val="00266DE3"/>
    <w:rsid w:val="00271061"/>
    <w:rsid w:val="00275C66"/>
    <w:rsid w:val="00282B03"/>
    <w:rsid w:val="00284B1F"/>
    <w:rsid w:val="00285D0F"/>
    <w:rsid w:val="002973ED"/>
    <w:rsid w:val="002A5D8C"/>
    <w:rsid w:val="002A7F78"/>
    <w:rsid w:val="002B10B2"/>
    <w:rsid w:val="002B31F2"/>
    <w:rsid w:val="002B645E"/>
    <w:rsid w:val="002B70EE"/>
    <w:rsid w:val="002B780A"/>
    <w:rsid w:val="002C1FF5"/>
    <w:rsid w:val="002C652E"/>
    <w:rsid w:val="002D0EA8"/>
    <w:rsid w:val="002D674B"/>
    <w:rsid w:val="002F437C"/>
    <w:rsid w:val="0030218D"/>
    <w:rsid w:val="00302885"/>
    <w:rsid w:val="003050FE"/>
    <w:rsid w:val="00305779"/>
    <w:rsid w:val="00306049"/>
    <w:rsid w:val="003137DB"/>
    <w:rsid w:val="003175E6"/>
    <w:rsid w:val="003209F4"/>
    <w:rsid w:val="00322886"/>
    <w:rsid w:val="00330945"/>
    <w:rsid w:val="0033534F"/>
    <w:rsid w:val="0034633C"/>
    <w:rsid w:val="00353F14"/>
    <w:rsid w:val="003603D7"/>
    <w:rsid w:val="00360EB7"/>
    <w:rsid w:val="00361F16"/>
    <w:rsid w:val="003655C8"/>
    <w:rsid w:val="003663B5"/>
    <w:rsid w:val="00366B22"/>
    <w:rsid w:val="00366DA6"/>
    <w:rsid w:val="0037153A"/>
    <w:rsid w:val="00371E59"/>
    <w:rsid w:val="00372591"/>
    <w:rsid w:val="00383B6B"/>
    <w:rsid w:val="003842F9"/>
    <w:rsid w:val="003A01A2"/>
    <w:rsid w:val="003A58E7"/>
    <w:rsid w:val="003B0B5A"/>
    <w:rsid w:val="003B188B"/>
    <w:rsid w:val="003B2CD4"/>
    <w:rsid w:val="003B4714"/>
    <w:rsid w:val="003C25AD"/>
    <w:rsid w:val="003C411F"/>
    <w:rsid w:val="003C6D13"/>
    <w:rsid w:val="003D69F2"/>
    <w:rsid w:val="003E1F0B"/>
    <w:rsid w:val="003E4910"/>
    <w:rsid w:val="003E7D34"/>
    <w:rsid w:val="00415238"/>
    <w:rsid w:val="00416A6A"/>
    <w:rsid w:val="00420FA4"/>
    <w:rsid w:val="00424505"/>
    <w:rsid w:val="00430626"/>
    <w:rsid w:val="00442575"/>
    <w:rsid w:val="004435CA"/>
    <w:rsid w:val="0044404D"/>
    <w:rsid w:val="00460870"/>
    <w:rsid w:val="004715F4"/>
    <w:rsid w:val="0047588D"/>
    <w:rsid w:val="004763BA"/>
    <w:rsid w:val="00477EFC"/>
    <w:rsid w:val="00494085"/>
    <w:rsid w:val="004A5B15"/>
    <w:rsid w:val="004A680F"/>
    <w:rsid w:val="004B2820"/>
    <w:rsid w:val="004B3F7C"/>
    <w:rsid w:val="004C44B4"/>
    <w:rsid w:val="004D33E1"/>
    <w:rsid w:val="004D5D50"/>
    <w:rsid w:val="004E314A"/>
    <w:rsid w:val="004F6177"/>
    <w:rsid w:val="005052E6"/>
    <w:rsid w:val="0051648C"/>
    <w:rsid w:val="00520E0F"/>
    <w:rsid w:val="005356AD"/>
    <w:rsid w:val="00537628"/>
    <w:rsid w:val="00537B8C"/>
    <w:rsid w:val="00537EF7"/>
    <w:rsid w:val="00540EA9"/>
    <w:rsid w:val="0054466C"/>
    <w:rsid w:val="00544A17"/>
    <w:rsid w:val="00546056"/>
    <w:rsid w:val="0054791F"/>
    <w:rsid w:val="00564046"/>
    <w:rsid w:val="00566715"/>
    <w:rsid w:val="00573E90"/>
    <w:rsid w:val="00575B0C"/>
    <w:rsid w:val="0058319E"/>
    <w:rsid w:val="00583955"/>
    <w:rsid w:val="005872B6"/>
    <w:rsid w:val="005A53F3"/>
    <w:rsid w:val="005A5833"/>
    <w:rsid w:val="005A5C0A"/>
    <w:rsid w:val="005B0320"/>
    <w:rsid w:val="005B1D2E"/>
    <w:rsid w:val="005B6ABD"/>
    <w:rsid w:val="005C559D"/>
    <w:rsid w:val="005C5CE9"/>
    <w:rsid w:val="005D0ECF"/>
    <w:rsid w:val="005D4067"/>
    <w:rsid w:val="005E3A42"/>
    <w:rsid w:val="005F1455"/>
    <w:rsid w:val="005F4D1F"/>
    <w:rsid w:val="00604ADC"/>
    <w:rsid w:val="0061446F"/>
    <w:rsid w:val="00620C83"/>
    <w:rsid w:val="00632942"/>
    <w:rsid w:val="00632D98"/>
    <w:rsid w:val="006352F5"/>
    <w:rsid w:val="00637643"/>
    <w:rsid w:val="006541A2"/>
    <w:rsid w:val="00672939"/>
    <w:rsid w:val="006A0A9F"/>
    <w:rsid w:val="006A12ED"/>
    <w:rsid w:val="006A7BDD"/>
    <w:rsid w:val="006C181A"/>
    <w:rsid w:val="006C2CA6"/>
    <w:rsid w:val="006C68C5"/>
    <w:rsid w:val="006D549B"/>
    <w:rsid w:val="006E7D7D"/>
    <w:rsid w:val="006F0C7D"/>
    <w:rsid w:val="006F1589"/>
    <w:rsid w:val="006F56F8"/>
    <w:rsid w:val="007025ED"/>
    <w:rsid w:val="00713381"/>
    <w:rsid w:val="00715305"/>
    <w:rsid w:val="0071741A"/>
    <w:rsid w:val="00717939"/>
    <w:rsid w:val="007257F9"/>
    <w:rsid w:val="00735AE0"/>
    <w:rsid w:val="007367BC"/>
    <w:rsid w:val="007524C1"/>
    <w:rsid w:val="00774FEC"/>
    <w:rsid w:val="007807F5"/>
    <w:rsid w:val="007816FC"/>
    <w:rsid w:val="00783C41"/>
    <w:rsid w:val="007857BA"/>
    <w:rsid w:val="0078731B"/>
    <w:rsid w:val="00791B76"/>
    <w:rsid w:val="007A39A0"/>
    <w:rsid w:val="007A4A60"/>
    <w:rsid w:val="007C25AB"/>
    <w:rsid w:val="007C3120"/>
    <w:rsid w:val="007D4E82"/>
    <w:rsid w:val="007D598C"/>
    <w:rsid w:val="007E6AE7"/>
    <w:rsid w:val="007F07C2"/>
    <w:rsid w:val="007F5374"/>
    <w:rsid w:val="008003AB"/>
    <w:rsid w:val="00805EAD"/>
    <w:rsid w:val="00814EDC"/>
    <w:rsid w:val="0084031F"/>
    <w:rsid w:val="00840BB9"/>
    <w:rsid w:val="0084412B"/>
    <w:rsid w:val="00860709"/>
    <w:rsid w:val="00862818"/>
    <w:rsid w:val="00864C95"/>
    <w:rsid w:val="008662BE"/>
    <w:rsid w:val="00871F4F"/>
    <w:rsid w:val="00877DF3"/>
    <w:rsid w:val="0088197E"/>
    <w:rsid w:val="0089462C"/>
    <w:rsid w:val="008A67ED"/>
    <w:rsid w:val="008B26B0"/>
    <w:rsid w:val="008B344C"/>
    <w:rsid w:val="008B612B"/>
    <w:rsid w:val="008C3183"/>
    <w:rsid w:val="008C5161"/>
    <w:rsid w:val="008D2436"/>
    <w:rsid w:val="008E2CDD"/>
    <w:rsid w:val="008E44CF"/>
    <w:rsid w:val="008E6768"/>
    <w:rsid w:val="008F549B"/>
    <w:rsid w:val="0090049B"/>
    <w:rsid w:val="00915180"/>
    <w:rsid w:val="0092322A"/>
    <w:rsid w:val="0092781C"/>
    <w:rsid w:val="00942983"/>
    <w:rsid w:val="00951B43"/>
    <w:rsid w:val="00965943"/>
    <w:rsid w:val="00975EE5"/>
    <w:rsid w:val="0099354F"/>
    <w:rsid w:val="009A3104"/>
    <w:rsid w:val="009A3EFF"/>
    <w:rsid w:val="009A5371"/>
    <w:rsid w:val="009A5800"/>
    <w:rsid w:val="009A7915"/>
    <w:rsid w:val="009B3D0C"/>
    <w:rsid w:val="009B4BFD"/>
    <w:rsid w:val="009B772C"/>
    <w:rsid w:val="009C7E34"/>
    <w:rsid w:val="009D6A9F"/>
    <w:rsid w:val="009E2972"/>
    <w:rsid w:val="009E5659"/>
    <w:rsid w:val="009E6420"/>
    <w:rsid w:val="009F0EF1"/>
    <w:rsid w:val="009F5C03"/>
    <w:rsid w:val="009F7EC3"/>
    <w:rsid w:val="00A00D69"/>
    <w:rsid w:val="00A0576D"/>
    <w:rsid w:val="00A1533D"/>
    <w:rsid w:val="00A17182"/>
    <w:rsid w:val="00A23E97"/>
    <w:rsid w:val="00A24ED9"/>
    <w:rsid w:val="00A2661B"/>
    <w:rsid w:val="00A278D5"/>
    <w:rsid w:val="00A35771"/>
    <w:rsid w:val="00A440DA"/>
    <w:rsid w:val="00A4497D"/>
    <w:rsid w:val="00A46D3A"/>
    <w:rsid w:val="00A47F21"/>
    <w:rsid w:val="00A52D2C"/>
    <w:rsid w:val="00A5306F"/>
    <w:rsid w:val="00A57DE0"/>
    <w:rsid w:val="00A65CA0"/>
    <w:rsid w:val="00A77CD4"/>
    <w:rsid w:val="00A80A7C"/>
    <w:rsid w:val="00A930C5"/>
    <w:rsid w:val="00A962CD"/>
    <w:rsid w:val="00A976BC"/>
    <w:rsid w:val="00AA47C1"/>
    <w:rsid w:val="00AB65F3"/>
    <w:rsid w:val="00AB713C"/>
    <w:rsid w:val="00AC1C93"/>
    <w:rsid w:val="00AC4802"/>
    <w:rsid w:val="00AC62FC"/>
    <w:rsid w:val="00AD5830"/>
    <w:rsid w:val="00AD7E14"/>
    <w:rsid w:val="00AE6859"/>
    <w:rsid w:val="00AF1032"/>
    <w:rsid w:val="00AF588C"/>
    <w:rsid w:val="00AF7B91"/>
    <w:rsid w:val="00B03318"/>
    <w:rsid w:val="00B15A50"/>
    <w:rsid w:val="00B24692"/>
    <w:rsid w:val="00B311F0"/>
    <w:rsid w:val="00B325DA"/>
    <w:rsid w:val="00B34785"/>
    <w:rsid w:val="00B4265B"/>
    <w:rsid w:val="00B42CE9"/>
    <w:rsid w:val="00B671CD"/>
    <w:rsid w:val="00B7001E"/>
    <w:rsid w:val="00B70542"/>
    <w:rsid w:val="00B75916"/>
    <w:rsid w:val="00B775A6"/>
    <w:rsid w:val="00B87889"/>
    <w:rsid w:val="00B91CFC"/>
    <w:rsid w:val="00BC51CC"/>
    <w:rsid w:val="00BC6365"/>
    <w:rsid w:val="00BC7239"/>
    <w:rsid w:val="00BD0CC8"/>
    <w:rsid w:val="00BD3067"/>
    <w:rsid w:val="00BE09A3"/>
    <w:rsid w:val="00C07A7D"/>
    <w:rsid w:val="00C15D24"/>
    <w:rsid w:val="00C16CD1"/>
    <w:rsid w:val="00C177F9"/>
    <w:rsid w:val="00C276E2"/>
    <w:rsid w:val="00C338E3"/>
    <w:rsid w:val="00C42E44"/>
    <w:rsid w:val="00C44F7B"/>
    <w:rsid w:val="00C51F7C"/>
    <w:rsid w:val="00C546AA"/>
    <w:rsid w:val="00C54A49"/>
    <w:rsid w:val="00C54AB9"/>
    <w:rsid w:val="00C60540"/>
    <w:rsid w:val="00C8368A"/>
    <w:rsid w:val="00C90872"/>
    <w:rsid w:val="00C95641"/>
    <w:rsid w:val="00C9618A"/>
    <w:rsid w:val="00CA5FFF"/>
    <w:rsid w:val="00CA7C6A"/>
    <w:rsid w:val="00CB66E7"/>
    <w:rsid w:val="00CC3E44"/>
    <w:rsid w:val="00CC436F"/>
    <w:rsid w:val="00CD2875"/>
    <w:rsid w:val="00CD561C"/>
    <w:rsid w:val="00CE0B50"/>
    <w:rsid w:val="00CF0851"/>
    <w:rsid w:val="00CF1234"/>
    <w:rsid w:val="00CF450E"/>
    <w:rsid w:val="00D01B1E"/>
    <w:rsid w:val="00D01D80"/>
    <w:rsid w:val="00D066AD"/>
    <w:rsid w:val="00D10D4C"/>
    <w:rsid w:val="00D27DAB"/>
    <w:rsid w:val="00D35BCF"/>
    <w:rsid w:val="00D41C2B"/>
    <w:rsid w:val="00D52E9D"/>
    <w:rsid w:val="00D572A1"/>
    <w:rsid w:val="00D608DA"/>
    <w:rsid w:val="00D63465"/>
    <w:rsid w:val="00D7051D"/>
    <w:rsid w:val="00D726A2"/>
    <w:rsid w:val="00D77816"/>
    <w:rsid w:val="00D85026"/>
    <w:rsid w:val="00D94C71"/>
    <w:rsid w:val="00D9628F"/>
    <w:rsid w:val="00DA543E"/>
    <w:rsid w:val="00DB50B3"/>
    <w:rsid w:val="00DB5A63"/>
    <w:rsid w:val="00DC0662"/>
    <w:rsid w:val="00DD25F5"/>
    <w:rsid w:val="00DD589D"/>
    <w:rsid w:val="00DD68E9"/>
    <w:rsid w:val="00DE76AB"/>
    <w:rsid w:val="00DF0B6A"/>
    <w:rsid w:val="00DF787D"/>
    <w:rsid w:val="00E00626"/>
    <w:rsid w:val="00E01548"/>
    <w:rsid w:val="00E02A4C"/>
    <w:rsid w:val="00E27C15"/>
    <w:rsid w:val="00E31BD6"/>
    <w:rsid w:val="00E47C48"/>
    <w:rsid w:val="00E5290E"/>
    <w:rsid w:val="00E543D7"/>
    <w:rsid w:val="00E54565"/>
    <w:rsid w:val="00E55241"/>
    <w:rsid w:val="00E6582C"/>
    <w:rsid w:val="00E738DD"/>
    <w:rsid w:val="00E8704A"/>
    <w:rsid w:val="00E93CA1"/>
    <w:rsid w:val="00EA15E4"/>
    <w:rsid w:val="00EA461C"/>
    <w:rsid w:val="00EC10C2"/>
    <w:rsid w:val="00ED1DB2"/>
    <w:rsid w:val="00ED3B8C"/>
    <w:rsid w:val="00EF1BCC"/>
    <w:rsid w:val="00EF4A98"/>
    <w:rsid w:val="00EF7054"/>
    <w:rsid w:val="00F13E76"/>
    <w:rsid w:val="00F168B6"/>
    <w:rsid w:val="00F24692"/>
    <w:rsid w:val="00F24F6F"/>
    <w:rsid w:val="00F51526"/>
    <w:rsid w:val="00F6607D"/>
    <w:rsid w:val="00F866F7"/>
    <w:rsid w:val="00F97594"/>
    <w:rsid w:val="00FC0B06"/>
    <w:rsid w:val="00FC30B0"/>
    <w:rsid w:val="00FD44C7"/>
    <w:rsid w:val="00FD6154"/>
    <w:rsid w:val="00FE1E0B"/>
    <w:rsid w:val="00FF1433"/>
  </w:rsids>
  <m:mathPr>
    <m:mathFont m:val="Cambria Math"/>
    <m:brkBin m:val="before"/>
    <m:brkBinSub m:val="--"/>
    <m:smallFrac/>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FB23"/>
  <w15:docId w15:val="{04FC7EB3-E655-4B6B-B49A-439440D7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D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4,Heading 41,List Paragraph2,Graphic,normal,Paragraph,First level bullet,Citation List,Table of contents numbered,List Paragraph Char Char,b1,Number_1,SGLText List Paragraph,new,List Paragraph11,列出段落,Bullet 1,List Paragraph1,A1,Ha,b"/>
    <w:basedOn w:val="Normal"/>
    <w:link w:val="ListParagraphChar"/>
    <w:uiPriority w:val="34"/>
    <w:qFormat/>
    <w:rsid w:val="00420FA4"/>
    <w:pPr>
      <w:ind w:left="720"/>
      <w:contextualSpacing/>
    </w:pPr>
    <w:rPr>
      <w:rFonts w:eastAsiaTheme="minorHAnsi"/>
    </w:rPr>
  </w:style>
  <w:style w:type="character" w:customStyle="1" w:styleId="ListParagraphChar">
    <w:name w:val="List Paragraph Char"/>
    <w:aliases w:val="heading 4 Char,Heading 41 Char,List Paragraph2 Char,Graphic Char,normal Char,Paragraph Char,First level bullet Char,Citation List Char,Table of contents numbered Char,List Paragraph Char Char Char,b1 Char,Number_1 Char,new Char,b Char"/>
    <w:link w:val="ListParagraph"/>
    <w:uiPriority w:val="34"/>
    <w:qFormat/>
    <w:locked/>
    <w:rsid w:val="00420FA4"/>
    <w:rPr>
      <w:rFonts w:eastAsiaTheme="minorHAnsi"/>
    </w:rPr>
  </w:style>
  <w:style w:type="table" w:styleId="TableGrid">
    <w:name w:val="Table Grid"/>
    <w:basedOn w:val="TableNormal"/>
    <w:uiPriority w:val="39"/>
    <w:qFormat/>
    <w:rsid w:val="00420FA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35C48"/>
    <w:rPr>
      <w:rFonts w:ascii="Times New Roman" w:hAnsi="Times New Roman" w:cs="Times New 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9659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943"/>
    <w:rPr>
      <w:rFonts w:ascii="Tahoma" w:hAnsi="Tahoma" w:cs="Tahoma"/>
      <w:sz w:val="16"/>
      <w:szCs w:val="16"/>
    </w:rPr>
  </w:style>
  <w:style w:type="paragraph" w:styleId="Header">
    <w:name w:val="header"/>
    <w:basedOn w:val="Normal"/>
    <w:link w:val="HeaderChar"/>
    <w:uiPriority w:val="99"/>
    <w:unhideWhenUsed/>
    <w:rsid w:val="00C15D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D24"/>
  </w:style>
  <w:style w:type="paragraph" w:styleId="Footer">
    <w:name w:val="footer"/>
    <w:basedOn w:val="Normal"/>
    <w:link w:val="FooterChar"/>
    <w:uiPriority w:val="99"/>
    <w:unhideWhenUsed/>
    <w:rsid w:val="00C15D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D24"/>
  </w:style>
  <w:style w:type="paragraph" w:styleId="BodyTextIndent2">
    <w:name w:val="Body Text Indent 2"/>
    <w:basedOn w:val="Normal"/>
    <w:link w:val="BodyTextIndent2Char"/>
    <w:uiPriority w:val="99"/>
    <w:unhideWhenUsed/>
    <w:rsid w:val="00C54A49"/>
    <w:pPr>
      <w:spacing w:after="120" w:line="480" w:lineRule="auto"/>
      <w:ind w:left="283"/>
    </w:pPr>
    <w:rPr>
      <w:rFonts w:ascii="Calibri" w:eastAsia="Times New Roman" w:hAnsi="Calibri" w:cs="Times New Roman"/>
      <w:lang w:val="en-US" w:eastAsia="en-US"/>
    </w:rPr>
  </w:style>
  <w:style w:type="character" w:customStyle="1" w:styleId="BodyTextIndent2Char">
    <w:name w:val="Body Text Indent 2 Char"/>
    <w:basedOn w:val="DefaultParagraphFont"/>
    <w:link w:val="BodyTextIndent2"/>
    <w:uiPriority w:val="99"/>
    <w:rsid w:val="00C54A49"/>
    <w:rPr>
      <w:rFonts w:ascii="Calibri" w:eastAsia="Times New Roman" w:hAnsi="Calibri" w:cs="Times New Roman"/>
      <w:lang w:val="en-US" w:eastAsia="en-US"/>
    </w:rPr>
  </w:style>
  <w:style w:type="paragraph" w:styleId="NoSpacing">
    <w:name w:val="No Spacing"/>
    <w:uiPriority w:val="1"/>
    <w:qFormat/>
    <w:rsid w:val="00016A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967254">
      <w:bodyDiv w:val="1"/>
      <w:marLeft w:val="0"/>
      <w:marRight w:val="0"/>
      <w:marTop w:val="0"/>
      <w:marBottom w:val="0"/>
      <w:divBdr>
        <w:top w:val="none" w:sz="0" w:space="0" w:color="auto"/>
        <w:left w:val="none" w:sz="0" w:space="0" w:color="auto"/>
        <w:bottom w:val="none" w:sz="0" w:space="0" w:color="auto"/>
        <w:right w:val="none" w:sz="0" w:space="0" w:color="auto"/>
      </w:divBdr>
    </w:div>
    <w:div w:id="456485010">
      <w:bodyDiv w:val="1"/>
      <w:marLeft w:val="0"/>
      <w:marRight w:val="0"/>
      <w:marTop w:val="0"/>
      <w:marBottom w:val="0"/>
      <w:divBdr>
        <w:top w:val="none" w:sz="0" w:space="0" w:color="auto"/>
        <w:left w:val="none" w:sz="0" w:space="0" w:color="auto"/>
        <w:bottom w:val="none" w:sz="0" w:space="0" w:color="auto"/>
        <w:right w:val="none" w:sz="0" w:space="0" w:color="auto"/>
      </w:divBdr>
    </w:div>
    <w:div w:id="711811158">
      <w:bodyDiv w:val="1"/>
      <w:marLeft w:val="0"/>
      <w:marRight w:val="0"/>
      <w:marTop w:val="0"/>
      <w:marBottom w:val="0"/>
      <w:divBdr>
        <w:top w:val="none" w:sz="0" w:space="0" w:color="auto"/>
        <w:left w:val="none" w:sz="0" w:space="0" w:color="auto"/>
        <w:bottom w:val="none" w:sz="0" w:space="0" w:color="auto"/>
        <w:right w:val="none" w:sz="0" w:space="0" w:color="auto"/>
      </w:divBdr>
    </w:div>
    <w:div w:id="1074202907">
      <w:bodyDiv w:val="1"/>
      <w:marLeft w:val="0"/>
      <w:marRight w:val="0"/>
      <w:marTop w:val="0"/>
      <w:marBottom w:val="0"/>
      <w:divBdr>
        <w:top w:val="none" w:sz="0" w:space="0" w:color="auto"/>
        <w:left w:val="none" w:sz="0" w:space="0" w:color="auto"/>
        <w:bottom w:val="none" w:sz="0" w:space="0" w:color="auto"/>
        <w:right w:val="none" w:sz="0" w:space="0" w:color="auto"/>
      </w:divBdr>
    </w:div>
    <w:div w:id="1656957203">
      <w:bodyDiv w:val="1"/>
      <w:marLeft w:val="0"/>
      <w:marRight w:val="0"/>
      <w:marTop w:val="0"/>
      <w:marBottom w:val="0"/>
      <w:divBdr>
        <w:top w:val="none" w:sz="0" w:space="0" w:color="auto"/>
        <w:left w:val="none" w:sz="0" w:space="0" w:color="auto"/>
        <w:bottom w:val="none" w:sz="0" w:space="0" w:color="auto"/>
        <w:right w:val="none" w:sz="0" w:space="0" w:color="auto"/>
      </w:divBdr>
    </w:div>
    <w:div w:id="1735228264">
      <w:bodyDiv w:val="1"/>
      <w:marLeft w:val="0"/>
      <w:marRight w:val="0"/>
      <w:marTop w:val="0"/>
      <w:marBottom w:val="0"/>
      <w:divBdr>
        <w:top w:val="none" w:sz="0" w:space="0" w:color="auto"/>
        <w:left w:val="none" w:sz="0" w:space="0" w:color="auto"/>
        <w:bottom w:val="none" w:sz="0" w:space="0" w:color="auto"/>
        <w:right w:val="none" w:sz="0" w:space="0" w:color="auto"/>
      </w:divBdr>
    </w:div>
    <w:div w:id="18101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D210B-2933-40B4-ADEF-4F81CCE2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Pages>
  <Words>4052</Words>
  <Characters>23097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pspcl</dc:creator>
  <cp:keywords/>
  <dc:description/>
  <cp:lastModifiedBy>xentr5@outlook.com</cp:lastModifiedBy>
  <cp:revision>14</cp:revision>
  <cp:lastPrinted>2024-08-20T10:27:00Z</cp:lastPrinted>
  <dcterms:created xsi:type="dcterms:W3CDTF">2024-08-09T04:55:00Z</dcterms:created>
  <dcterms:modified xsi:type="dcterms:W3CDTF">2024-08-20T11:17:00Z</dcterms:modified>
</cp:coreProperties>
</file>